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E203" w14:textId="77777777" w:rsidR="008D4877" w:rsidRDefault="00EA6677">
      <w:pPr>
        <w:jc w:val="center"/>
        <w:rPr>
          <w:b/>
          <w:sz w:val="22"/>
        </w:rPr>
      </w:pPr>
      <w:r>
        <w:rPr>
          <w:b/>
          <w:sz w:val="22"/>
        </w:rPr>
        <w:t>ДОГОВОР №</w:t>
      </w:r>
      <w:r w:rsidR="0067271B">
        <w:rPr>
          <w:b/>
          <w:sz w:val="22"/>
        </w:rPr>
        <w:t xml:space="preserve"> </w:t>
      </w:r>
    </w:p>
    <w:p w14:paraId="76958D5D" w14:textId="77777777" w:rsidR="00810081" w:rsidRDefault="00EA6677">
      <w:pPr>
        <w:jc w:val="center"/>
        <w:rPr>
          <w:b/>
          <w:sz w:val="22"/>
        </w:rPr>
      </w:pPr>
      <w:r>
        <w:rPr>
          <w:b/>
          <w:sz w:val="22"/>
        </w:rPr>
        <w:t>на оказание услуг</w:t>
      </w:r>
      <w:r w:rsidR="00B414F5">
        <w:rPr>
          <w:b/>
          <w:sz w:val="22"/>
        </w:rPr>
        <w:t xml:space="preserve"> </w:t>
      </w:r>
    </w:p>
    <w:p w14:paraId="625D27C9" w14:textId="3F92DAEF" w:rsidR="00EA6677" w:rsidRDefault="00EA6677">
      <w:pPr>
        <w:jc w:val="center"/>
        <w:rPr>
          <w:b/>
          <w:sz w:val="22"/>
        </w:rPr>
      </w:pPr>
      <w:r>
        <w:rPr>
          <w:b/>
          <w:sz w:val="22"/>
        </w:rPr>
        <w:t xml:space="preserve">г. Санкт-Петербург                                                                       </w:t>
      </w:r>
      <w:r w:rsidR="00A0745A" w:rsidRPr="00B414F5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«</w:t>
      </w:r>
      <w:r w:rsidR="000D4EDE">
        <w:rPr>
          <w:b/>
          <w:sz w:val="22"/>
        </w:rPr>
        <w:t xml:space="preserve"> </w:t>
      </w:r>
      <w:r>
        <w:rPr>
          <w:b/>
          <w:sz w:val="22"/>
        </w:rPr>
        <w:t>»</w:t>
      </w:r>
      <w:r w:rsidR="00D93E55">
        <w:rPr>
          <w:b/>
          <w:sz w:val="22"/>
        </w:rPr>
        <w:t xml:space="preserve"> </w:t>
      </w:r>
      <w:r w:rsidR="00E138CB">
        <w:rPr>
          <w:b/>
          <w:sz w:val="22"/>
        </w:rPr>
        <w:t xml:space="preserve"> </w:t>
      </w:r>
      <w:r w:rsidR="001E3DA4">
        <w:rPr>
          <w:b/>
          <w:sz w:val="22"/>
        </w:rPr>
        <w:t>20</w:t>
      </w:r>
      <w:r w:rsidR="004E2C5D">
        <w:rPr>
          <w:b/>
          <w:sz w:val="22"/>
        </w:rPr>
        <w:t>2</w:t>
      </w:r>
      <w:r w:rsidR="007E28AF">
        <w:rPr>
          <w:b/>
          <w:sz w:val="22"/>
        </w:rPr>
        <w:t>4</w:t>
      </w:r>
      <w:r w:rsidR="00E85777">
        <w:rPr>
          <w:b/>
          <w:sz w:val="22"/>
        </w:rPr>
        <w:t xml:space="preserve"> </w:t>
      </w:r>
      <w:r>
        <w:rPr>
          <w:b/>
          <w:sz w:val="22"/>
        </w:rPr>
        <w:t>года</w:t>
      </w:r>
    </w:p>
    <w:p w14:paraId="2ACC45BA" w14:textId="77777777" w:rsidR="00EA6677" w:rsidRDefault="00EA6677">
      <w:pPr>
        <w:jc w:val="center"/>
        <w:rPr>
          <w:b/>
          <w:sz w:val="22"/>
        </w:rPr>
      </w:pPr>
      <w:r>
        <w:rPr>
          <w:b/>
          <w:sz w:val="22"/>
        </w:rPr>
        <w:t xml:space="preserve">                   </w:t>
      </w:r>
    </w:p>
    <w:p w14:paraId="799BC623" w14:textId="77777777" w:rsidR="00783019" w:rsidRDefault="00EA6677" w:rsidP="00476E12">
      <w:pPr>
        <w:jc w:val="both"/>
        <w:rPr>
          <w:b/>
        </w:rPr>
      </w:pPr>
      <w:r>
        <w:t>ООО «П</w:t>
      </w:r>
      <w:r w:rsidR="001D5BF6">
        <w:t>олимертест</w:t>
      </w:r>
      <w:r>
        <w:t>»</w:t>
      </w:r>
      <w:r w:rsidR="00D37D51" w:rsidRPr="00D37D51">
        <w:t>,</w:t>
      </w:r>
      <w:r w:rsidR="00D37D51">
        <w:t xml:space="preserve"> именуемое в д</w:t>
      </w:r>
      <w:r w:rsidR="00051F44">
        <w:t>а</w:t>
      </w:r>
      <w:r w:rsidR="00D37D51">
        <w:t>льнейшем «Исполнитель»</w:t>
      </w:r>
      <w:r w:rsidR="00D37D51" w:rsidRPr="00D37D51">
        <w:t>,</w:t>
      </w:r>
      <w:r>
        <w:t xml:space="preserve"> в лице </w:t>
      </w:r>
      <w:r w:rsidR="003149F2">
        <w:t>Г</w:t>
      </w:r>
      <w:r>
        <w:t xml:space="preserve">енерального директора </w:t>
      </w:r>
      <w:r w:rsidR="003149F2">
        <w:t>Тихоми</w:t>
      </w:r>
      <w:r w:rsidR="001929C0">
        <w:t>ровой</w:t>
      </w:r>
      <w:r>
        <w:t xml:space="preserve"> </w:t>
      </w:r>
      <w:r w:rsidR="003149F2">
        <w:t>Таи</w:t>
      </w:r>
      <w:r w:rsidR="00644FA8">
        <w:t xml:space="preserve"> </w:t>
      </w:r>
      <w:r w:rsidR="003149F2">
        <w:t>Иван</w:t>
      </w:r>
      <w:r w:rsidR="00644FA8">
        <w:t>овны</w:t>
      </w:r>
      <w:r>
        <w:t>, действующ</w:t>
      </w:r>
      <w:r w:rsidR="004D2314">
        <w:t>его</w:t>
      </w:r>
      <w:r>
        <w:t xml:space="preserve"> на основании Устава, </w:t>
      </w:r>
      <w:r w:rsidR="002D110E">
        <w:t>с одной стороны</w:t>
      </w:r>
      <w:r w:rsidR="00D37D51" w:rsidRPr="00D37D51">
        <w:t>,</w:t>
      </w:r>
      <w:r w:rsidR="009059F7">
        <w:t xml:space="preserve"> </w:t>
      </w:r>
      <w:r w:rsidR="00C02488">
        <w:t>и</w:t>
      </w:r>
      <w:r w:rsidR="001929C0">
        <w:t xml:space="preserve"> </w:t>
      </w:r>
      <w:r w:rsidR="00060E52">
        <w:t>ОО</w:t>
      </w:r>
      <w:r w:rsidR="004F1B84">
        <w:t>О «», именуемое в дальнейшем «Заказчик»</w:t>
      </w:r>
      <w:r w:rsidR="004F1B84" w:rsidRPr="00D37D51">
        <w:t>,</w:t>
      </w:r>
      <w:r w:rsidR="004F1B84">
        <w:t xml:space="preserve"> в лице Генерального директора, </w:t>
      </w:r>
      <w:r w:rsidR="00DB2C30">
        <w:t>действующ</w:t>
      </w:r>
      <w:r w:rsidR="004D2314">
        <w:t>его</w:t>
      </w:r>
      <w:r w:rsidR="00DB2C30">
        <w:t xml:space="preserve"> на основании </w:t>
      </w:r>
      <w:r w:rsidR="004F1B84">
        <w:t>Устава,</w:t>
      </w:r>
      <w:r w:rsidR="00DB2C30">
        <w:t xml:space="preserve"> </w:t>
      </w:r>
      <w:r>
        <w:t>с другой стороны</w:t>
      </w:r>
      <w:r w:rsidR="00D37D51" w:rsidRPr="00D37D51">
        <w:t>,</w:t>
      </w:r>
      <w:r w:rsidR="0047334F">
        <w:t xml:space="preserve"> именуемые в дальнейшем – Стороны,</w:t>
      </w:r>
      <w:r w:rsidR="009059F7">
        <w:t xml:space="preserve"> </w:t>
      </w:r>
      <w:r>
        <w:t>заключили настоящий договор о нижеследующем</w:t>
      </w:r>
      <w:r>
        <w:rPr>
          <w:b/>
        </w:rPr>
        <w:t xml:space="preserve">    </w:t>
      </w:r>
    </w:p>
    <w:p w14:paraId="680D1730" w14:textId="77777777" w:rsidR="000A73E3" w:rsidRDefault="00EA6677" w:rsidP="001C6529">
      <w:pPr>
        <w:numPr>
          <w:ilvl w:val="0"/>
          <w:numId w:val="4"/>
        </w:numPr>
        <w:spacing w:before="120" w:after="120"/>
        <w:ind w:left="504" w:hanging="357"/>
        <w:jc w:val="center"/>
        <w:rPr>
          <w:b/>
        </w:rPr>
      </w:pPr>
      <w:r w:rsidRPr="00810081">
        <w:rPr>
          <w:b/>
        </w:rPr>
        <w:t>ПРЕДМЕТ ДОГОВОРА</w:t>
      </w:r>
    </w:p>
    <w:p w14:paraId="593F6A9F" w14:textId="77777777" w:rsidR="0047334F" w:rsidRDefault="003D14D3" w:rsidP="00476E12">
      <w:pPr>
        <w:jc w:val="both"/>
      </w:pPr>
      <w:r w:rsidRPr="0047334F">
        <w:t>В течение срока действия договора по мере необходимости, Заказчик</w:t>
      </w:r>
      <w:r w:rsidRPr="003D14D3">
        <w:rPr>
          <w:color w:val="FF0000"/>
        </w:rPr>
        <w:t xml:space="preserve"> </w:t>
      </w:r>
      <w:r w:rsidR="00EF6568">
        <w:t xml:space="preserve">поручает, а </w:t>
      </w:r>
      <w:r w:rsidR="00810081">
        <w:t xml:space="preserve">Исполнитель </w:t>
      </w:r>
      <w:r w:rsidR="00EF6568">
        <w:t xml:space="preserve">принимает на себя </w:t>
      </w:r>
      <w:r w:rsidR="00500CDD">
        <w:t>обязательства по</w:t>
      </w:r>
      <w:r w:rsidR="00D37D51" w:rsidRPr="00D37D51">
        <w:t xml:space="preserve"> </w:t>
      </w:r>
      <w:r w:rsidR="00EF6568">
        <w:t>проведени</w:t>
      </w:r>
      <w:r w:rsidR="00500CDD">
        <w:t>ю</w:t>
      </w:r>
      <w:r w:rsidR="00EF6568">
        <w:t xml:space="preserve"> испытаний продукции, предоставляемой </w:t>
      </w:r>
      <w:r w:rsidR="00020FF5">
        <w:t>З</w:t>
      </w:r>
      <w:r w:rsidR="000335E4">
        <w:t>аказчик</w:t>
      </w:r>
      <w:r w:rsidR="00EF6568">
        <w:t>ом, в соответствии с</w:t>
      </w:r>
      <w:r w:rsidR="000335E4">
        <w:t xml:space="preserve"> </w:t>
      </w:r>
      <w:r w:rsidR="00EF6568">
        <w:t>заявкой (актом отбора, направлением, письмом) Заказчика</w:t>
      </w:r>
      <w:r w:rsidR="0047334F">
        <w:t>.</w:t>
      </w:r>
    </w:p>
    <w:p w14:paraId="70EA3BF6" w14:textId="77777777" w:rsidR="00810081" w:rsidRPr="0047334F" w:rsidRDefault="0047334F" w:rsidP="00476E12">
      <w:pPr>
        <w:jc w:val="both"/>
      </w:pPr>
      <w:r w:rsidRPr="0047334F">
        <w:t xml:space="preserve">В течение срока действия договора по мере необходимости Заказчик </w:t>
      </w:r>
      <w:r>
        <w:t>поручает, а Исполнитель принимает на себя обязательства по оказанию</w:t>
      </w:r>
      <w:r w:rsidR="00EF6568">
        <w:t xml:space="preserve"> </w:t>
      </w:r>
      <w:r w:rsidR="00EF6568" w:rsidRPr="0047334F">
        <w:t>информационны</w:t>
      </w:r>
      <w:r w:rsidRPr="0047334F">
        <w:t>х</w:t>
      </w:r>
      <w:r w:rsidR="00EF6568" w:rsidRPr="0047334F">
        <w:t xml:space="preserve"> услуг.</w:t>
      </w:r>
      <w:r w:rsidR="00810081" w:rsidRPr="0047334F">
        <w:t xml:space="preserve"> </w:t>
      </w:r>
    </w:p>
    <w:p w14:paraId="650B4347" w14:textId="77777777" w:rsidR="00EA6677" w:rsidRDefault="00EA6677" w:rsidP="001C6529">
      <w:pPr>
        <w:numPr>
          <w:ilvl w:val="0"/>
          <w:numId w:val="4"/>
        </w:numPr>
        <w:spacing w:before="120" w:after="120"/>
        <w:ind w:left="504" w:hanging="357"/>
        <w:jc w:val="center"/>
        <w:rPr>
          <w:b/>
        </w:rPr>
      </w:pPr>
      <w:r>
        <w:rPr>
          <w:b/>
        </w:rPr>
        <w:t>ОБЯЗАННОСТИ СТОРОН</w:t>
      </w:r>
    </w:p>
    <w:p w14:paraId="7C20DED2" w14:textId="77777777" w:rsidR="00EA6677" w:rsidRDefault="00EA6677">
      <w:pPr>
        <w:jc w:val="both"/>
      </w:pPr>
      <w:r>
        <w:t xml:space="preserve">2.1. </w:t>
      </w:r>
      <w:r w:rsidRPr="00EF6568">
        <w:rPr>
          <w:b/>
          <w:i/>
        </w:rPr>
        <w:t>Заказчик</w:t>
      </w:r>
      <w:r>
        <w:rPr>
          <w:i/>
        </w:rPr>
        <w:t xml:space="preserve"> обязан:</w:t>
      </w:r>
    </w:p>
    <w:p w14:paraId="14110AF0" w14:textId="77777777" w:rsidR="00EA6677" w:rsidRDefault="00EA6677">
      <w:pPr>
        <w:jc w:val="both"/>
      </w:pPr>
      <w:r>
        <w:t>2</w:t>
      </w:r>
      <w:r w:rsidR="0047334F">
        <w:t>.1.1. При заказе испытаний пред</w:t>
      </w:r>
      <w:r>
        <w:t>ставлять образцы Исполнителю.</w:t>
      </w:r>
    </w:p>
    <w:p w14:paraId="6CDD5B59" w14:textId="77777777" w:rsidR="00EA6677" w:rsidRDefault="00EA6677">
      <w:pPr>
        <w:jc w:val="both"/>
      </w:pPr>
      <w:r>
        <w:t xml:space="preserve">2.1.2. </w:t>
      </w:r>
      <w:r w:rsidRPr="0047334F">
        <w:t xml:space="preserve">При необходимости </w:t>
      </w:r>
      <w:r w:rsidR="0047334F">
        <w:t>пред</w:t>
      </w:r>
      <w:r w:rsidRPr="0047334F">
        <w:t>ставлять Исполнителю нормативные документы</w:t>
      </w:r>
      <w:r>
        <w:t xml:space="preserve"> на испытываемые изделия.</w:t>
      </w:r>
    </w:p>
    <w:p w14:paraId="03064E16" w14:textId="77777777" w:rsidR="00CD675D" w:rsidRDefault="00EA6677">
      <w:pPr>
        <w:jc w:val="both"/>
      </w:pPr>
      <w:r>
        <w:t>2.1.3. Оплатить</w:t>
      </w:r>
      <w:r w:rsidR="00EF6568">
        <w:t xml:space="preserve"> Исполнителю стоимость испытаний в установленные сроки</w:t>
      </w:r>
      <w:r>
        <w:t>.</w:t>
      </w:r>
    </w:p>
    <w:p w14:paraId="23EE5312" w14:textId="77777777" w:rsidR="00EA6677" w:rsidRDefault="00EA6677">
      <w:pPr>
        <w:jc w:val="both"/>
      </w:pPr>
      <w:r>
        <w:t xml:space="preserve">2.2. </w:t>
      </w:r>
      <w:r w:rsidRPr="00EF6568">
        <w:rPr>
          <w:b/>
          <w:i/>
        </w:rPr>
        <w:t>Исполнитель</w:t>
      </w:r>
      <w:r>
        <w:rPr>
          <w:i/>
        </w:rPr>
        <w:t xml:space="preserve"> обязан:</w:t>
      </w:r>
    </w:p>
    <w:p w14:paraId="08F5B269" w14:textId="77777777" w:rsidR="00C8185D" w:rsidRDefault="00EA6677" w:rsidP="00C8185D">
      <w:pPr>
        <w:jc w:val="both"/>
      </w:pPr>
      <w:r>
        <w:t>2.2.1.</w:t>
      </w:r>
      <w:r w:rsidR="00D37D51" w:rsidRPr="00D37D51">
        <w:t xml:space="preserve"> </w:t>
      </w:r>
      <w:r w:rsidR="0047334F">
        <w:t xml:space="preserve">После получения </w:t>
      </w:r>
      <w:r w:rsidR="0047334F" w:rsidRPr="0047334F">
        <w:t>оплаты п</w:t>
      </w:r>
      <w:r w:rsidRPr="0047334F">
        <w:t>ровести испытания в с</w:t>
      </w:r>
      <w:r w:rsidR="0047334F" w:rsidRPr="0047334F">
        <w:t>оответствии с требованиями пред</w:t>
      </w:r>
      <w:r w:rsidRPr="0047334F">
        <w:t>ставленной Заказчиком нормативной документации.</w:t>
      </w:r>
      <w:r w:rsidR="00AD489F">
        <w:t xml:space="preserve"> </w:t>
      </w:r>
      <w:r w:rsidR="00C8185D">
        <w:t>Сроки проведения работ согласуются между Заказчиком и Исполнителем и на основании методик испытаний.</w:t>
      </w:r>
    </w:p>
    <w:p w14:paraId="54CA1A98" w14:textId="77777777" w:rsidR="0045311B" w:rsidRDefault="0045311B" w:rsidP="0078301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45311B">
        <w:rPr>
          <w:rFonts w:ascii="Times New Roman" w:hAnsi="Times New Roman" w:cs="Times New Roman"/>
        </w:rPr>
        <w:t>2.3. В соответствии с законодательством Российской Федерации представляет в национальный орган по аккредитации с использованием ФГИС сведения о результатах своей деятельности. Данное требование изложено в пункте 1.2 статьи 13</w:t>
      </w:r>
      <w:r w:rsidR="00FE46E8">
        <w:rPr>
          <w:rFonts w:ascii="Times New Roman" w:hAnsi="Times New Roman" w:cs="Times New Roman"/>
        </w:rPr>
        <w:t xml:space="preserve"> </w:t>
      </w:r>
      <w:r w:rsidRPr="0045311B">
        <w:rPr>
          <w:rFonts w:ascii="Times New Roman" w:hAnsi="Times New Roman" w:cs="Times New Roman"/>
        </w:rPr>
        <w:t>Федерального закона № 412-ФЗ «Об аккредитации в национальной системе аккредитации» от 28.12.2013.</w:t>
      </w:r>
    </w:p>
    <w:p w14:paraId="686B18C0" w14:textId="77777777" w:rsidR="00783019" w:rsidRPr="00783019" w:rsidRDefault="00783019" w:rsidP="0078301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83019">
        <w:rPr>
          <w:rFonts w:ascii="Times New Roman" w:hAnsi="Times New Roman" w:cs="Times New Roman"/>
        </w:rPr>
        <w:t>2.4</w:t>
      </w:r>
      <w:r w:rsidR="001A3D12">
        <w:rPr>
          <w:rFonts w:ascii="Times New Roman" w:hAnsi="Times New Roman" w:cs="Times New Roman"/>
        </w:rPr>
        <w:t>.</w:t>
      </w:r>
      <w:r w:rsidRPr="00783019">
        <w:rPr>
          <w:rFonts w:ascii="Times New Roman" w:hAnsi="Times New Roman" w:cs="Times New Roman"/>
        </w:rPr>
        <w:t xml:space="preserve"> Сохранять конфиденциальность информации, полученной от Заказчика в ходе исполнения настоящего </w:t>
      </w:r>
      <w:r w:rsidR="001A3D12">
        <w:rPr>
          <w:rFonts w:ascii="Times New Roman" w:hAnsi="Times New Roman" w:cs="Times New Roman"/>
        </w:rPr>
        <w:t>д</w:t>
      </w:r>
      <w:r w:rsidR="001A3D12" w:rsidRPr="00783019">
        <w:rPr>
          <w:rFonts w:ascii="Times New Roman" w:hAnsi="Times New Roman" w:cs="Times New Roman"/>
        </w:rPr>
        <w:t>оговора</w:t>
      </w:r>
      <w:r w:rsidRPr="00783019">
        <w:rPr>
          <w:rFonts w:ascii="Times New Roman" w:hAnsi="Times New Roman" w:cs="Times New Roman"/>
        </w:rPr>
        <w:t xml:space="preserve">, как предусмотрено в разделе </w:t>
      </w:r>
      <w:r w:rsidR="00581FB8">
        <w:rPr>
          <w:rFonts w:ascii="Times New Roman" w:hAnsi="Times New Roman" w:cs="Times New Roman"/>
        </w:rPr>
        <w:t>5</w:t>
      </w:r>
      <w:r w:rsidRPr="00783019">
        <w:rPr>
          <w:rFonts w:ascii="Times New Roman" w:hAnsi="Times New Roman" w:cs="Times New Roman"/>
        </w:rPr>
        <w:t xml:space="preserve"> настоящего </w:t>
      </w:r>
      <w:r w:rsidR="001A3D12">
        <w:rPr>
          <w:rFonts w:ascii="Times New Roman" w:hAnsi="Times New Roman" w:cs="Times New Roman"/>
        </w:rPr>
        <w:t>д</w:t>
      </w:r>
      <w:r w:rsidR="001A3D12" w:rsidRPr="00783019">
        <w:rPr>
          <w:rFonts w:ascii="Times New Roman" w:hAnsi="Times New Roman" w:cs="Times New Roman"/>
        </w:rPr>
        <w:t>оговора</w:t>
      </w:r>
      <w:r w:rsidRPr="00783019">
        <w:rPr>
          <w:rFonts w:ascii="Times New Roman" w:hAnsi="Times New Roman" w:cs="Times New Roman"/>
        </w:rPr>
        <w:t>.</w:t>
      </w:r>
    </w:p>
    <w:p w14:paraId="6FA16E4A" w14:textId="77777777" w:rsidR="006B33E9" w:rsidRDefault="00EA6677">
      <w:pPr>
        <w:jc w:val="both"/>
      </w:pPr>
      <w:r>
        <w:t>2.</w:t>
      </w:r>
      <w:r w:rsidR="00783019">
        <w:t>5</w:t>
      </w:r>
      <w:r>
        <w:t xml:space="preserve">. </w:t>
      </w:r>
      <w:r w:rsidR="00C8185D">
        <w:t>После окончания испытаний Исполнитель направляет Заказчику</w:t>
      </w:r>
      <w:r>
        <w:t xml:space="preserve"> документ установленной формы по результатам испытаний</w:t>
      </w:r>
      <w:r w:rsidR="00C8185D">
        <w:t xml:space="preserve"> (</w:t>
      </w:r>
      <w:r w:rsidR="00584EC6">
        <w:t>п</w:t>
      </w:r>
      <w:r w:rsidR="00C8185D">
        <w:t xml:space="preserve">ротокол испытаний, экспертное заключение, информационное письмо), а также акт </w:t>
      </w:r>
      <w:r w:rsidR="00292670">
        <w:t>выполненных работ</w:t>
      </w:r>
      <w:r>
        <w:t>.</w:t>
      </w:r>
      <w:r w:rsidR="006B33E9">
        <w:t xml:space="preserve"> </w:t>
      </w:r>
    </w:p>
    <w:p w14:paraId="1F110658" w14:textId="77777777" w:rsidR="00C8185D" w:rsidRDefault="00EA6677" w:rsidP="00C8185D">
      <w:pPr>
        <w:jc w:val="both"/>
      </w:pPr>
      <w:r>
        <w:t>2.</w:t>
      </w:r>
      <w:r w:rsidR="00783019">
        <w:t>6</w:t>
      </w:r>
      <w:r>
        <w:t xml:space="preserve">. </w:t>
      </w:r>
      <w:r w:rsidR="00C8185D">
        <w:t>Исполнитель вправе не выдавать протокол испытания</w:t>
      </w:r>
      <w:r w:rsidR="00584EC6">
        <w:t xml:space="preserve"> (экспертное заключение, информационное письмо)</w:t>
      </w:r>
      <w:r w:rsidR="00C8185D">
        <w:t xml:space="preserve"> ввиду отсутствия оплаты согласно п.</w:t>
      </w:r>
      <w:r w:rsidR="00C8185D" w:rsidRPr="00C63C06">
        <w:rPr>
          <w:color w:val="FFFF00"/>
        </w:rPr>
        <w:t xml:space="preserve"> </w:t>
      </w:r>
      <w:r w:rsidR="00C8185D" w:rsidRPr="00C8185D">
        <w:rPr>
          <w:color w:val="000000"/>
        </w:rPr>
        <w:t>3.2.1</w:t>
      </w:r>
      <w:r w:rsidR="00C8185D">
        <w:t>.</w:t>
      </w:r>
    </w:p>
    <w:p w14:paraId="6B2D2260" w14:textId="77777777" w:rsidR="00EA6677" w:rsidRDefault="00EA6677" w:rsidP="001C6529">
      <w:pPr>
        <w:numPr>
          <w:ilvl w:val="0"/>
          <w:numId w:val="4"/>
        </w:numPr>
        <w:spacing w:before="120" w:after="120"/>
        <w:ind w:left="504" w:hanging="357"/>
        <w:jc w:val="center"/>
        <w:rPr>
          <w:b/>
        </w:rPr>
      </w:pPr>
      <w:r>
        <w:rPr>
          <w:b/>
        </w:rPr>
        <w:t>РАСЧЕТЫ СТОРОН</w:t>
      </w:r>
    </w:p>
    <w:p w14:paraId="3D8CB6DC" w14:textId="77777777" w:rsidR="00076B1E" w:rsidRDefault="00EA6677">
      <w:pPr>
        <w:jc w:val="both"/>
      </w:pPr>
      <w:r>
        <w:t>3.1</w:t>
      </w:r>
      <w:r w:rsidR="00A55ABC" w:rsidRPr="00A55ABC">
        <w:t>.</w:t>
      </w:r>
      <w:r w:rsidR="00855AFB" w:rsidRPr="00855AFB">
        <w:t xml:space="preserve"> </w:t>
      </w:r>
      <w:r w:rsidR="00855AFB">
        <w:t xml:space="preserve">Стоимость услуг определяется </w:t>
      </w:r>
      <w:r w:rsidR="00920446">
        <w:t>сторонами</w:t>
      </w:r>
      <w:r w:rsidR="00855AFB">
        <w:t xml:space="preserve"> в каждом конкретном случае в соответствии с расценками И</w:t>
      </w:r>
      <w:r w:rsidR="00B74F0D">
        <w:t>сполнителя</w:t>
      </w:r>
      <w:r w:rsidR="00855AFB">
        <w:t>, действующего на момент подачи Заявки (направления/письма) на проведение испытаний с учетом их объ</w:t>
      </w:r>
      <w:r w:rsidR="007339BF">
        <w:t>ё</w:t>
      </w:r>
      <w:r w:rsidR="00855AFB">
        <w:t>мов и сроков выполнения.</w:t>
      </w:r>
      <w:r w:rsidR="00855AFB" w:rsidRPr="004147CA">
        <w:t xml:space="preserve"> </w:t>
      </w:r>
      <w:r w:rsidR="00855AFB">
        <w:t>Сч</w:t>
      </w:r>
      <w:r w:rsidR="007339BF">
        <w:t>ё</w:t>
      </w:r>
      <w:r w:rsidR="00855AFB">
        <w:t>т является протоколом согласования цен. При оплате выставленного сч</w:t>
      </w:r>
      <w:r w:rsidR="007339BF">
        <w:t>ё</w:t>
      </w:r>
      <w:r w:rsidR="00855AFB">
        <w:t xml:space="preserve">та цены будут считаться согласованными </w:t>
      </w:r>
      <w:r w:rsidR="007339BF">
        <w:t xml:space="preserve">обеими </w:t>
      </w:r>
      <w:r w:rsidR="00855AFB">
        <w:t>сторонами.</w:t>
      </w:r>
    </w:p>
    <w:p w14:paraId="5A4FE4AC" w14:textId="77777777" w:rsidR="00EC5689" w:rsidRPr="00EC5689" w:rsidRDefault="00EC5689" w:rsidP="00EC5689">
      <w:pPr>
        <w:jc w:val="both"/>
      </w:pPr>
      <w:r w:rsidRPr="00EC5689">
        <w:t>Стоимость услуг, указанная в счете, не облагается НДС, в связи с применением Исполнителем Упрощенной системы налогообложения (УСН – глава 26.2 НК РФ).</w:t>
      </w:r>
    </w:p>
    <w:p w14:paraId="460470A7" w14:textId="77777777" w:rsidR="00EA6677" w:rsidRDefault="00490162">
      <w:pPr>
        <w:jc w:val="both"/>
      </w:pPr>
      <w:r>
        <w:t>3</w:t>
      </w:r>
      <w:r w:rsidR="00EA6677">
        <w:t>.2. Порядок и условия расч</w:t>
      </w:r>
      <w:r w:rsidR="007339BF">
        <w:t>ё</w:t>
      </w:r>
      <w:r w:rsidR="00EA6677">
        <w:t>та:</w:t>
      </w:r>
    </w:p>
    <w:p w14:paraId="33628C2A" w14:textId="77777777" w:rsidR="00EA6677" w:rsidRDefault="00EA6677">
      <w:pPr>
        <w:jc w:val="both"/>
      </w:pPr>
      <w:r>
        <w:t>3.2.1. Проведение испытаний начинается после получения от Заказчика предоплаты в размере 100%</w:t>
      </w:r>
      <w:r w:rsidR="00AD489F">
        <w:t xml:space="preserve"> и передачи образцов для испытания</w:t>
      </w:r>
      <w:r>
        <w:t>.</w:t>
      </w:r>
    </w:p>
    <w:p w14:paraId="66A7E466" w14:textId="77777777" w:rsidR="00CD675D" w:rsidRDefault="00EA6677" w:rsidP="001C6529">
      <w:pPr>
        <w:jc w:val="both"/>
      </w:pPr>
      <w:r>
        <w:t xml:space="preserve">3.2.2. Оплата производится перечислением денежных средств на расчетный счет Исполнителя в течение </w:t>
      </w:r>
      <w:r w:rsidR="001C6529">
        <w:t xml:space="preserve">5 </w:t>
      </w:r>
      <w:r w:rsidR="00C25866">
        <w:t xml:space="preserve">календарных </w:t>
      </w:r>
      <w:r>
        <w:t>дней с момента получения счета.</w:t>
      </w:r>
      <w:r w:rsidR="00CD675D">
        <w:t xml:space="preserve"> </w:t>
      </w:r>
    </w:p>
    <w:p w14:paraId="51F1FF49" w14:textId="77777777" w:rsidR="00EF1BAE" w:rsidRPr="00EF1BAE" w:rsidRDefault="00EF1BAE" w:rsidP="001C6529">
      <w:pPr>
        <w:spacing w:before="120" w:after="120"/>
        <w:ind w:left="505"/>
        <w:jc w:val="center"/>
        <w:textAlignment w:val="auto"/>
      </w:pPr>
      <w:r>
        <w:rPr>
          <w:b/>
        </w:rPr>
        <w:t xml:space="preserve">4. </w:t>
      </w:r>
      <w:r w:rsidRPr="00EF1BAE">
        <w:rPr>
          <w:b/>
        </w:rPr>
        <w:t>ОТВЕТСТВЕННОСТЬ СТОРОН</w:t>
      </w:r>
    </w:p>
    <w:p w14:paraId="4BDB7261" w14:textId="77777777" w:rsidR="00EF1BAE" w:rsidRPr="00EF1BAE" w:rsidRDefault="00EF1BAE" w:rsidP="00EF1BAE">
      <w:pPr>
        <w:tabs>
          <w:tab w:val="left" w:pos="0"/>
        </w:tabs>
        <w:jc w:val="both"/>
        <w:textAlignment w:val="auto"/>
      </w:pPr>
      <w:r w:rsidRPr="00EF1BAE">
        <w:rPr>
          <w:rFonts w:eastAsia="Calibri"/>
          <w:lang w:eastAsia="en-US"/>
        </w:rPr>
        <w:t>4</w:t>
      </w:r>
      <w:r w:rsidRPr="00EF1BAE">
        <w:t>.1. Все споры или разногласия, возникшие между Сторонами по настоящему договору или в связи с ним, разрешаются путем переговоров между Сторонами.</w:t>
      </w:r>
    </w:p>
    <w:p w14:paraId="3CBFCB6E" w14:textId="77777777" w:rsidR="00EF1BAE" w:rsidRPr="00EF1BAE" w:rsidRDefault="00EF1BAE" w:rsidP="00EF1BAE">
      <w:pPr>
        <w:tabs>
          <w:tab w:val="left" w:pos="0"/>
        </w:tabs>
        <w:jc w:val="both"/>
        <w:textAlignment w:val="auto"/>
      </w:pPr>
      <w:r w:rsidRPr="00EF1BAE">
        <w:t xml:space="preserve">4.2. Споры и разногласия Сторон, по которым не было достигнуто соглашение, рассматриваются Сторонами в обязательном досудебном претензионном порядке. </w:t>
      </w:r>
    </w:p>
    <w:p w14:paraId="24EC0CC9" w14:textId="77777777" w:rsidR="00EF1BAE" w:rsidRPr="00EF1BAE" w:rsidRDefault="00EF1BAE" w:rsidP="00EF1BAE">
      <w:pPr>
        <w:tabs>
          <w:tab w:val="left" w:pos="708"/>
          <w:tab w:val="center" w:pos="4677"/>
          <w:tab w:val="right" w:pos="9355"/>
        </w:tabs>
        <w:jc w:val="both"/>
        <w:textAlignment w:val="auto"/>
      </w:pPr>
      <w:r w:rsidRPr="00EF1BAE">
        <w:t>4.3. Неурегулированные споры и разногласия, возникшие в связи с исполнением настоящего договора подлежат рассмотрению  в Арбитражном суде по месту нахождения истца.</w:t>
      </w:r>
    </w:p>
    <w:p w14:paraId="0EB33BFC" w14:textId="77777777" w:rsidR="00EF1BAE" w:rsidRDefault="00EF1BAE" w:rsidP="00EF1BAE">
      <w:pPr>
        <w:tabs>
          <w:tab w:val="left" w:pos="708"/>
          <w:tab w:val="center" w:pos="4677"/>
          <w:tab w:val="right" w:pos="9355"/>
        </w:tabs>
        <w:jc w:val="both"/>
        <w:textAlignment w:val="auto"/>
      </w:pPr>
      <w:r w:rsidRPr="00EF1BAE">
        <w:t>4.4.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45CA38C" w14:textId="2211C1D4" w:rsidR="00187A1D" w:rsidRDefault="00187A1D" w:rsidP="00187A1D">
      <w:pPr>
        <w:tabs>
          <w:tab w:val="left" w:pos="708"/>
          <w:tab w:val="center" w:pos="4677"/>
          <w:tab w:val="right" w:pos="9355"/>
        </w:tabs>
        <w:jc w:val="both"/>
        <w:textAlignment w:val="auto"/>
      </w:pPr>
      <w:r>
        <w:t xml:space="preserve">4.5. В случае обнаружения Заказчиком в итоговых документах, поименованных в п. </w:t>
      </w:r>
      <w:r w:rsidR="004B5C3A">
        <w:t>2.5</w:t>
      </w:r>
      <w:r>
        <w:t>. Договора, ошибок (в том числе, технических), допущенными исключительно по вине Исполнителя, последний по требованию Заказчика обязуется за свой счет устранить ошибки в срок, не превышающий 7 (семь) рабочих дней.</w:t>
      </w:r>
    </w:p>
    <w:p w14:paraId="04A23DC2" w14:textId="486F5692" w:rsidR="00187A1D" w:rsidRPr="00EF1BAE" w:rsidRDefault="00187A1D" w:rsidP="00187A1D">
      <w:pPr>
        <w:tabs>
          <w:tab w:val="left" w:pos="708"/>
          <w:tab w:val="center" w:pos="4677"/>
          <w:tab w:val="right" w:pos="9355"/>
        </w:tabs>
        <w:jc w:val="both"/>
        <w:textAlignment w:val="auto"/>
      </w:pPr>
      <w:r>
        <w:t>4.6. В случае обнаружения, допущенных исключительно по вине Заказчика, технических ошибок в итоговых документах,</w:t>
      </w:r>
      <w:r w:rsidR="00536CA1">
        <w:t xml:space="preserve"> </w:t>
      </w:r>
      <w:r w:rsidR="00536CA1" w:rsidRPr="00536CA1">
        <w:t>а также непредоставления полной информации по объектам испытаний</w:t>
      </w:r>
      <w:r w:rsidR="00536CA1">
        <w:rPr>
          <w:color w:val="FF0000"/>
        </w:rPr>
        <w:t>,</w:t>
      </w:r>
      <w:r>
        <w:t xml:space="preserve"> Исполнитель, по требованию Заказчика, обязуется устранить нарушения в срок, необходимый для реализации методики испытаний, с момента получения от Заказчика заявки в письменной форме. В случае если, в связи с допущенными по вине Заказчика ошибками в итоговых документах, Заказчик получил отрицательное заключение в регистрирующем органе и др. организациях при государственной регистрации медицинских изделий, Исполнитель обязуется провести данные испытания повторно, а также внести дополнения и изменения в итоговые документы за счет Заказчика, при условии предоставления последним полной копии экспертного заключения.</w:t>
      </w:r>
    </w:p>
    <w:p w14:paraId="0D10F889" w14:textId="77777777" w:rsidR="00EF1BAE" w:rsidRPr="00EF1BAE" w:rsidRDefault="00EF1BAE" w:rsidP="00786423">
      <w:pPr>
        <w:numPr>
          <w:ilvl w:val="12"/>
          <w:numId w:val="0"/>
        </w:numPr>
        <w:spacing w:before="120" w:after="120"/>
        <w:jc w:val="center"/>
        <w:textAlignment w:val="auto"/>
        <w:rPr>
          <w:b/>
        </w:rPr>
      </w:pPr>
      <w:r w:rsidRPr="00EF1BAE">
        <w:rPr>
          <w:b/>
        </w:rPr>
        <w:lastRenderedPageBreak/>
        <w:t>5. КОНФИДЕНЦИАЛЬНОСТЬ</w:t>
      </w:r>
    </w:p>
    <w:p w14:paraId="5F1B45E8" w14:textId="77777777" w:rsidR="00EF1BAE" w:rsidRPr="00EF1BAE" w:rsidRDefault="00EF1BAE" w:rsidP="00EF1BAE">
      <w:pPr>
        <w:overflowPunct/>
        <w:autoSpaceDE/>
        <w:adjustRightInd/>
        <w:jc w:val="both"/>
        <w:textAlignment w:val="auto"/>
      </w:pPr>
      <w:r w:rsidRPr="00EF1BAE">
        <w:t xml:space="preserve">5.1. Ни одна из Сторон по настоящему договору не может без предварительного письменного согласия другой Стороны разглашать третьим лицам и/или опубликовывать и/или допускать опубликования информации, которая была предоставлена одной из Сторон в связи с оказанием Услуг по настоящему </w:t>
      </w:r>
      <w:r w:rsidR="00786423">
        <w:t>д</w:t>
      </w:r>
      <w:r w:rsidRPr="00EF1BAE">
        <w:t xml:space="preserve">оговору, либо стала известна одной из Сторон в силу исполнения обязательств по настоящему договору, либо была правомерно создана одной из Сторон в силу исполнения обязательств по настоящему договору. Для целей настоящего пункта под информацией понимается информация о Сторонах и условиях настоящего </w:t>
      </w:r>
      <w:r w:rsidR="00786423">
        <w:t>д</w:t>
      </w:r>
      <w:r w:rsidRPr="00EF1BAE">
        <w:t xml:space="preserve">оговора, о формах и методах выполнения Сторонами своих обязательств по настоящему </w:t>
      </w:r>
      <w:r w:rsidR="00786423">
        <w:t>д</w:t>
      </w:r>
      <w:r w:rsidRPr="00EF1BAE">
        <w:t xml:space="preserve">оговору, об отношениях Сторон в ходе выполнения обязательств по настоящему </w:t>
      </w:r>
      <w:r w:rsidR="00786423">
        <w:t>д</w:t>
      </w:r>
      <w:r w:rsidRPr="00EF1BAE">
        <w:t xml:space="preserve">оговору, а также информация о состоянии финансово-хозяйственной деятельности или имущества любой из Сторон. </w:t>
      </w:r>
    </w:p>
    <w:p w14:paraId="3455C094" w14:textId="77777777" w:rsidR="00EF1BAE" w:rsidRPr="00EF1BAE" w:rsidRDefault="00EF1BAE" w:rsidP="00EF1BAE">
      <w:pPr>
        <w:overflowPunct/>
        <w:autoSpaceDE/>
        <w:adjustRightInd/>
        <w:jc w:val="both"/>
        <w:textAlignment w:val="auto"/>
      </w:pPr>
      <w:r w:rsidRPr="00EF1BAE">
        <w:t xml:space="preserve">5.2. Принятые Сторонами обязательства по соблюдению конфиденциальности или неиспользованию информации, полученной в ходе оказания услуг по настоящему </w:t>
      </w:r>
      <w:r w:rsidR="00786423">
        <w:t>д</w:t>
      </w:r>
      <w:r w:rsidRPr="00EF1BAE">
        <w:t xml:space="preserve">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 </w:t>
      </w:r>
    </w:p>
    <w:p w14:paraId="58C9CBCD" w14:textId="77777777" w:rsidR="00EF1BAE" w:rsidRPr="00EF1BAE" w:rsidRDefault="00EF1BAE" w:rsidP="00EF1BAE">
      <w:pPr>
        <w:jc w:val="both"/>
        <w:textAlignment w:val="auto"/>
      </w:pPr>
      <w:r w:rsidRPr="00EF1BAE">
        <w:t>5.3. Каждая из сторон несет ответственность в соответствии с законодательством Российской Федерации, в случае, если будет доказано, что по вине сотрудников одной из Сторон был нанесен ущерб другой Стороне, связанный с нарушением требований пункта 5.1. Сумма ущерба не может превышать стоимость выполненных работ.</w:t>
      </w:r>
    </w:p>
    <w:p w14:paraId="509C4FBD" w14:textId="77777777" w:rsidR="00EF1BAE" w:rsidRPr="00EF1BAE" w:rsidRDefault="00EF1BAE" w:rsidP="00EF1BAE">
      <w:pPr>
        <w:overflowPunct/>
        <w:autoSpaceDE/>
        <w:adjustRightInd/>
        <w:jc w:val="both"/>
        <w:textAlignment w:val="auto"/>
      </w:pPr>
      <w:r w:rsidRPr="00EF1BAE">
        <w:t xml:space="preserve">5.4. 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в случаях, предусмотренных действующим законодательством Российской Федерации. </w:t>
      </w:r>
    </w:p>
    <w:p w14:paraId="17ABDE74" w14:textId="77777777" w:rsidR="00CE55C7" w:rsidRDefault="008D04BB" w:rsidP="00786423">
      <w:pPr>
        <w:spacing w:before="120" w:after="120"/>
        <w:ind w:left="510"/>
        <w:rPr>
          <w:b/>
        </w:rPr>
      </w:pPr>
      <w:r>
        <w:rPr>
          <w:b/>
        </w:rPr>
        <w:t xml:space="preserve">                                                      6</w:t>
      </w:r>
      <w:r w:rsidRPr="00E52749">
        <w:rPr>
          <w:b/>
        </w:rPr>
        <w:t>.</w:t>
      </w:r>
      <w:r w:rsidR="00250739">
        <w:rPr>
          <w:b/>
        </w:rPr>
        <w:t xml:space="preserve"> </w:t>
      </w:r>
      <w:r w:rsidR="00EA6677" w:rsidRPr="00810081">
        <w:rPr>
          <w:b/>
        </w:rPr>
        <w:t>СРОК ДЕЙСТВИЯ ДОГОВОРА</w:t>
      </w:r>
    </w:p>
    <w:p w14:paraId="3781C4FC" w14:textId="0A716FFB" w:rsidR="0058345A" w:rsidRDefault="00783019" w:rsidP="00476E12">
      <w:pPr>
        <w:jc w:val="both"/>
      </w:pPr>
      <w:r>
        <w:t>6</w:t>
      </w:r>
      <w:r w:rsidR="00B74F0D" w:rsidRPr="00B74F0D">
        <w:t>.</w:t>
      </w:r>
      <w:r w:rsidR="00B74F0D">
        <w:t>1</w:t>
      </w:r>
      <w:r w:rsidR="00A55ABC" w:rsidRPr="00A55ABC">
        <w:t>.</w:t>
      </w:r>
      <w:r w:rsidR="00B74F0D" w:rsidRPr="00B74F0D">
        <w:t xml:space="preserve"> </w:t>
      </w:r>
      <w:r w:rsidR="00EA6677">
        <w:t xml:space="preserve">Настоящий договор вступает в силу с момента его подписания и действует </w:t>
      </w:r>
      <w:r w:rsidR="00800363">
        <w:t>до</w:t>
      </w:r>
      <w:r w:rsidR="00490162">
        <w:t xml:space="preserve"> </w:t>
      </w:r>
      <w:r w:rsidR="00A55ABC" w:rsidRPr="00A55ABC">
        <w:t xml:space="preserve">31 </w:t>
      </w:r>
      <w:r w:rsidR="00A55ABC">
        <w:t>декабря 202</w:t>
      </w:r>
      <w:r w:rsidR="008E2CBB">
        <w:t>4</w:t>
      </w:r>
      <w:r w:rsidR="00A55ABC">
        <w:t xml:space="preserve"> </w:t>
      </w:r>
      <w:r w:rsidR="00CC3B9B">
        <w:t>года.</w:t>
      </w:r>
      <w:r w:rsidR="00E428CF">
        <w:t xml:space="preserve"> </w:t>
      </w:r>
    </w:p>
    <w:p w14:paraId="086EBDE9" w14:textId="77777777" w:rsidR="000A73E3" w:rsidRDefault="00783019" w:rsidP="00476E12">
      <w:pPr>
        <w:jc w:val="both"/>
      </w:pPr>
      <w:r>
        <w:t>6</w:t>
      </w:r>
      <w:r w:rsidR="00B74F0D" w:rsidRPr="00B74F0D">
        <w:t>.2</w:t>
      </w:r>
      <w:r w:rsidR="00A55ABC" w:rsidRPr="00A55ABC">
        <w:t>.</w:t>
      </w:r>
      <w:r w:rsidR="00B74F0D" w:rsidRPr="00B74F0D">
        <w:t xml:space="preserve"> </w:t>
      </w:r>
      <w:r w:rsidR="0058345A" w:rsidRPr="000B769D">
        <w:t>Договор пролонгируется на каждый следующий год на тех же условиях, если ни одна из Сторон письменно не заявит другой Стороне о расторжении Договора за 30 (тридцать) календарных дней до даты окончания срока действия Договора.</w:t>
      </w:r>
    </w:p>
    <w:p w14:paraId="1B783644" w14:textId="77777777" w:rsidR="00786423" w:rsidRPr="00786423" w:rsidRDefault="00786423" w:rsidP="00786423">
      <w:pPr>
        <w:pStyle w:val="ab"/>
        <w:numPr>
          <w:ilvl w:val="0"/>
          <w:numId w:val="11"/>
        </w:numPr>
        <w:spacing w:before="120" w:after="120"/>
        <w:ind w:left="714" w:hanging="357"/>
        <w:jc w:val="center"/>
        <w:rPr>
          <w:b/>
        </w:rPr>
      </w:pPr>
      <w:r w:rsidRPr="00786423">
        <w:rPr>
          <w:b/>
        </w:rPr>
        <w:t>ФОРС-МАЖОРНЫЕ ОБСТОЯТЕЛЬСТВА</w:t>
      </w:r>
    </w:p>
    <w:p w14:paraId="6DC67F08" w14:textId="77777777" w:rsidR="00E427E8" w:rsidRDefault="00E427E8" w:rsidP="00E427E8">
      <w:pPr>
        <w:pStyle w:val="1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причины такого неисполнения являются следствием обстоятельств непреодолимой силы, то есть форс-мажорных обстоятельств, а именно: наводнения, землетрясения, подвижки почвы, шторма (урагана) и иных, аналогичного характера природных явлений; пожара, взрыва, эпидемии, забастовки в отрасли или в регионе, войны и военных действий, а также актов государственных органов власти и управления, повлекших за собой невозможность исполнения настоящего договора, иных событий, предотвращение которых находится вне разумного контроля Сторон и, в результате которых, выполнение обязательств согласно настоящему договору становится невозможным.</w:t>
      </w:r>
    </w:p>
    <w:p w14:paraId="730435D0" w14:textId="77777777" w:rsidR="00E427E8" w:rsidRDefault="00E427E8" w:rsidP="00E427E8">
      <w:pPr>
        <w:pStyle w:val="1"/>
        <w:tabs>
          <w:tab w:val="left" w:pos="426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7.2. Сторона, для которой создалась невозможность исполнения обязательств по настоящему договору по причинам, указанным в пункте 7.1, обязана в течение 10 (Десяти) дней письменно известить другую Сторону о наступлении вышеуказанных обстоятельств, приложив к этому извещению документ, выданный компетентным государственным органом, подтверждающий факт их наступления. Несвоевременное извещение о наступлении вышеуказанных обстоятельств лишает Сторону возможности ссылаться на них в будущем.</w:t>
      </w:r>
    </w:p>
    <w:p w14:paraId="03915996" w14:textId="77777777" w:rsidR="00E427E8" w:rsidRDefault="00E427E8" w:rsidP="00E427E8">
      <w:pPr>
        <w:pStyle w:val="1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Если действие форс-мажорных обстоятельств сделает невозможным для Сторон исполнения их обязательств по настоящему договору в течение срока, превышающего 2 (два) месяца, то каждая из Сторон будет вправе расторгнуть настоящий договор. В этом случае ни одна из Сторон не будет иметь право требовать от другой Стороны возмещения понесенных убытков.</w:t>
      </w:r>
    </w:p>
    <w:p w14:paraId="7A268E0E" w14:textId="77777777" w:rsidR="00EA6677" w:rsidRDefault="00EA6677" w:rsidP="00786423">
      <w:pPr>
        <w:spacing w:before="120" w:after="120"/>
        <w:rPr>
          <w:b/>
          <w:bCs/>
        </w:rPr>
      </w:pPr>
      <w:r>
        <w:t xml:space="preserve">                                                                            </w:t>
      </w:r>
      <w:r w:rsidR="00E427E8">
        <w:rPr>
          <w:b/>
          <w:bCs/>
        </w:rPr>
        <w:t>8</w:t>
      </w:r>
      <w:r>
        <w:rPr>
          <w:b/>
          <w:bCs/>
        </w:rPr>
        <w:t>. ПРОЧИЕ УСЛОВИЯ</w:t>
      </w:r>
    </w:p>
    <w:p w14:paraId="3424A2A0" w14:textId="77777777" w:rsidR="00856527" w:rsidRPr="00856527" w:rsidRDefault="00E427E8" w:rsidP="00856527">
      <w:pPr>
        <w:jc w:val="both"/>
        <w:rPr>
          <w:color w:val="000000"/>
        </w:rPr>
      </w:pPr>
      <w:r>
        <w:t>8</w:t>
      </w:r>
      <w:r w:rsidR="00B74F0D" w:rsidRPr="00856527">
        <w:t>.1</w:t>
      </w:r>
      <w:r w:rsidR="00A55ABC" w:rsidRPr="00856527">
        <w:t>.</w:t>
      </w:r>
      <w:r w:rsidR="00B74F0D" w:rsidRPr="00856527">
        <w:t xml:space="preserve"> </w:t>
      </w:r>
      <w:r w:rsidR="00856527">
        <w:t>О</w:t>
      </w:r>
      <w:r w:rsidR="00856527" w:rsidRPr="00856527">
        <w:rPr>
          <w:color w:val="000000"/>
        </w:rPr>
        <w:t xml:space="preserve">трицательный результат </w:t>
      </w:r>
      <w:r w:rsidR="00856527">
        <w:rPr>
          <w:color w:val="000000"/>
        </w:rPr>
        <w:t>технических и</w:t>
      </w:r>
      <w:r w:rsidR="000967DA">
        <w:rPr>
          <w:color w:val="000000"/>
        </w:rPr>
        <w:t>/</w:t>
      </w:r>
      <w:r w:rsidR="00856527">
        <w:rPr>
          <w:color w:val="000000"/>
        </w:rPr>
        <w:t xml:space="preserve">или </w:t>
      </w:r>
      <w:r w:rsidR="00856527" w:rsidRPr="00856527">
        <w:rPr>
          <w:color w:val="000000"/>
        </w:rPr>
        <w:t>токсикологических испытаний образца (образцов) и/или экспертизы представленных сопроводительных документов не да</w:t>
      </w:r>
      <w:r w:rsidR="00856527">
        <w:rPr>
          <w:color w:val="000000"/>
        </w:rPr>
        <w:t>ё</w:t>
      </w:r>
      <w:r w:rsidR="00856527" w:rsidRPr="00856527">
        <w:rPr>
          <w:color w:val="000000"/>
        </w:rPr>
        <w:t xml:space="preserve">т право Заказчику выставлять требования о полном либо частичном возврате денежных средств по договорным обязательствам. </w:t>
      </w:r>
    </w:p>
    <w:p w14:paraId="7C7FB18F" w14:textId="77777777" w:rsidR="00BE0C79" w:rsidRPr="00BE0C79" w:rsidRDefault="00E427E8" w:rsidP="00BE0C79">
      <w:pPr>
        <w:jc w:val="both"/>
        <w:rPr>
          <w:color w:val="000000"/>
        </w:rPr>
      </w:pPr>
      <w:r>
        <w:rPr>
          <w:color w:val="000000"/>
        </w:rPr>
        <w:t>8</w:t>
      </w:r>
      <w:r w:rsidR="00BE0C79" w:rsidRPr="00BE0C79">
        <w:rPr>
          <w:color w:val="000000"/>
        </w:rPr>
        <w:t>.2. В случае, если результат испытаний выходит за пределы утвержденной области аккредитации испытательной лаборатории ООО «Полимертест» (как в большую, так и в меньшую), то результат проводимых испытаний (исследований) и/или измерений формулируют следующим образом (если в методике на проведение испытаний не даны другие указания): «менее нижней границы диапазона измерений, выраженной в цифровом формате» или «более верхней границы диапазона измерений, выраженной в цифровом формате».</w:t>
      </w:r>
    </w:p>
    <w:p w14:paraId="49CBA832" w14:textId="77777777" w:rsidR="00BE0C79" w:rsidRPr="00BE0C79" w:rsidRDefault="00E427E8" w:rsidP="00BE0C79">
      <w:pPr>
        <w:jc w:val="both"/>
        <w:rPr>
          <w:color w:val="000000"/>
        </w:rPr>
      </w:pPr>
      <w:r>
        <w:rPr>
          <w:color w:val="000000"/>
        </w:rPr>
        <w:t>8</w:t>
      </w:r>
      <w:r w:rsidR="00BE0C79" w:rsidRPr="00BE0C79">
        <w:rPr>
          <w:color w:val="000000"/>
        </w:rPr>
        <w:t xml:space="preserve">.3. Полное или частичное разрушение образца (образцов), утрата работоспособности в процессе и/или в результате проведения технических и (или) токсикологических испытаний не влекут никакой ответственности Исполнителя перед Заказчиком, в том числе, Исполнитель не возмещает связанные с этим потери, убытки. </w:t>
      </w:r>
    </w:p>
    <w:p w14:paraId="250059B6" w14:textId="77777777" w:rsidR="00BE0C79" w:rsidRPr="00BE0C79" w:rsidRDefault="00E427E8" w:rsidP="00BE0C79">
      <w:pPr>
        <w:jc w:val="both"/>
        <w:rPr>
          <w:color w:val="000000"/>
        </w:rPr>
      </w:pPr>
      <w:r>
        <w:rPr>
          <w:color w:val="000000"/>
        </w:rPr>
        <w:t>8</w:t>
      </w:r>
      <w:r w:rsidR="00BE0C79" w:rsidRPr="00BE0C79">
        <w:rPr>
          <w:color w:val="000000"/>
        </w:rPr>
        <w:t>.4. Настоящий договор может быть изменен или дополнен только по обоюдному письменному соглашению сторон.</w:t>
      </w:r>
    </w:p>
    <w:p w14:paraId="197E62E7" w14:textId="77777777" w:rsidR="00783019" w:rsidRDefault="00E427E8" w:rsidP="00BE0C79">
      <w:pPr>
        <w:jc w:val="both"/>
        <w:rPr>
          <w:color w:val="000000"/>
        </w:rPr>
      </w:pPr>
      <w:r>
        <w:rPr>
          <w:color w:val="000000"/>
        </w:rPr>
        <w:t>8</w:t>
      </w:r>
      <w:r w:rsidR="00BE0C79" w:rsidRPr="00BE0C79">
        <w:rPr>
          <w:color w:val="000000"/>
        </w:rPr>
        <w:t>.5. Договор составлен в двух экземплярах, имеющих равную юридическую силу.</w:t>
      </w:r>
    </w:p>
    <w:p w14:paraId="20A4EBD8" w14:textId="77777777" w:rsidR="00EA6677" w:rsidRDefault="00607E24" w:rsidP="00786423">
      <w:pPr>
        <w:spacing w:before="120" w:after="120"/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="00184020">
        <w:rPr>
          <w:b/>
        </w:rPr>
        <w:t>9</w:t>
      </w:r>
      <w:r>
        <w:rPr>
          <w:b/>
          <w:lang w:val="en-US"/>
        </w:rPr>
        <w:t>.</w:t>
      </w:r>
      <w:r w:rsidR="00A55ABC">
        <w:rPr>
          <w:b/>
          <w:lang w:val="en-US"/>
        </w:rPr>
        <w:t xml:space="preserve"> </w:t>
      </w:r>
      <w:r w:rsidR="00EA6677" w:rsidRPr="00810081">
        <w:rPr>
          <w:b/>
        </w:rPr>
        <w:t>ЮРИДИЧЕСКИЕ АДРЕСА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4677"/>
      </w:tblGrid>
      <w:tr w:rsidR="00EA6677" w14:paraId="60960B3D" w14:textId="77777777">
        <w:tc>
          <w:tcPr>
            <w:tcW w:w="4503" w:type="dxa"/>
            <w:tcBorders>
              <w:bottom w:val="single" w:sz="6" w:space="0" w:color="auto"/>
            </w:tcBorders>
          </w:tcPr>
          <w:p w14:paraId="71F89296" w14:textId="77777777" w:rsidR="00EA6677" w:rsidRPr="00607E24" w:rsidRDefault="00EA6677">
            <w:pPr>
              <w:rPr>
                <w:lang w:val="en-US"/>
              </w:rPr>
            </w:pPr>
            <w:r>
              <w:rPr>
                <w:b/>
              </w:rPr>
              <w:t>От Исполнителя</w:t>
            </w:r>
            <w:r w:rsidR="00607E24">
              <w:rPr>
                <w:b/>
                <w:lang w:val="en-US"/>
              </w:rPr>
              <w:t>:</w:t>
            </w:r>
          </w:p>
        </w:tc>
        <w:tc>
          <w:tcPr>
            <w:tcW w:w="567" w:type="dxa"/>
          </w:tcPr>
          <w:p w14:paraId="681C6B84" w14:textId="77777777" w:rsidR="00EA6677" w:rsidRDefault="00EA6677"/>
        </w:tc>
        <w:tc>
          <w:tcPr>
            <w:tcW w:w="4677" w:type="dxa"/>
            <w:tcBorders>
              <w:bottom w:val="single" w:sz="6" w:space="0" w:color="auto"/>
            </w:tcBorders>
          </w:tcPr>
          <w:p w14:paraId="25559DDE" w14:textId="77777777" w:rsidR="00EA6677" w:rsidRDefault="00EA6677">
            <w:r>
              <w:rPr>
                <w:b/>
              </w:rPr>
              <w:t>От Заказчика:</w:t>
            </w:r>
          </w:p>
        </w:tc>
      </w:tr>
      <w:tr w:rsidR="00EA6677" w:rsidRPr="000A463D" w14:paraId="0810ACA4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773A08D6" w14:textId="77777777" w:rsidR="00EA6677" w:rsidRPr="000A463D" w:rsidRDefault="00EA6677" w:rsidP="001D5BF6">
            <w:pPr>
              <w:rPr>
                <w:sz w:val="18"/>
                <w:szCs w:val="18"/>
              </w:rPr>
            </w:pPr>
            <w:r w:rsidRPr="000A463D">
              <w:rPr>
                <w:sz w:val="18"/>
                <w:szCs w:val="18"/>
              </w:rPr>
              <w:t>ООО «П</w:t>
            </w:r>
            <w:r w:rsidR="001D5BF6">
              <w:rPr>
                <w:sz w:val="18"/>
                <w:szCs w:val="18"/>
              </w:rPr>
              <w:t>олимертест</w:t>
            </w:r>
            <w:r w:rsidRPr="000A463D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0871E63E" w14:textId="77777777" w:rsidR="00EA6677" w:rsidRPr="000A463D" w:rsidRDefault="00EA6677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14:paraId="149A8C9A" w14:textId="77777777" w:rsidR="00EA6677" w:rsidRPr="0027607A" w:rsidRDefault="003149F2" w:rsidP="00F33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</w:t>
            </w:r>
            <w:r w:rsidR="000A51E5">
              <w:rPr>
                <w:sz w:val="18"/>
                <w:szCs w:val="18"/>
              </w:rPr>
              <w:t xml:space="preserve"> </w:t>
            </w:r>
            <w:r w:rsidR="000A51E5" w:rsidRPr="000A51E5">
              <w:rPr>
                <w:sz w:val="18"/>
                <w:szCs w:val="18"/>
              </w:rPr>
              <w:t>«»</w:t>
            </w:r>
          </w:p>
        </w:tc>
      </w:tr>
      <w:tr w:rsidR="00EA6677" w:rsidRPr="000A463D" w14:paraId="5A71BF42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02BBC801" w14:textId="77777777" w:rsidR="00EA6677" w:rsidRPr="000A463D" w:rsidRDefault="00EA6677" w:rsidP="00A55ABC">
            <w:pPr>
              <w:rPr>
                <w:sz w:val="18"/>
                <w:szCs w:val="18"/>
              </w:rPr>
            </w:pPr>
            <w:r w:rsidRPr="000A463D">
              <w:rPr>
                <w:sz w:val="18"/>
                <w:szCs w:val="18"/>
              </w:rPr>
              <w:t>ИНН 7806053339 КПП 780601001</w:t>
            </w:r>
          </w:p>
        </w:tc>
        <w:tc>
          <w:tcPr>
            <w:tcW w:w="567" w:type="dxa"/>
          </w:tcPr>
          <w:p w14:paraId="78F47938" w14:textId="77777777" w:rsidR="00EA6677" w:rsidRPr="000A463D" w:rsidRDefault="00EA6677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14:paraId="55DB55A7" w14:textId="77777777" w:rsidR="00EA6677" w:rsidRPr="000A463D" w:rsidRDefault="003149F2" w:rsidP="00F33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  <w:r w:rsidR="00993991">
              <w:rPr>
                <w:sz w:val="18"/>
                <w:szCs w:val="18"/>
              </w:rPr>
              <w:t xml:space="preserve"> </w:t>
            </w:r>
            <w:r w:rsidR="00D93E55" w:rsidRPr="00D93E55">
              <w:rPr>
                <w:sz w:val="18"/>
                <w:szCs w:val="18"/>
              </w:rPr>
              <w:t xml:space="preserve"> КПП </w:t>
            </w:r>
          </w:p>
        </w:tc>
      </w:tr>
      <w:tr w:rsidR="00EA6677" w:rsidRPr="000A463D" w14:paraId="16755AC3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58C32DC7" w14:textId="77777777" w:rsidR="00EA6677" w:rsidRPr="000A463D" w:rsidRDefault="00EA6677" w:rsidP="005D03E0">
            <w:pPr>
              <w:rPr>
                <w:sz w:val="18"/>
                <w:szCs w:val="18"/>
              </w:rPr>
            </w:pPr>
            <w:r w:rsidRPr="000A463D">
              <w:rPr>
                <w:sz w:val="18"/>
                <w:szCs w:val="18"/>
              </w:rPr>
              <w:t>ОГРН 1037816023959</w:t>
            </w:r>
          </w:p>
        </w:tc>
        <w:tc>
          <w:tcPr>
            <w:tcW w:w="567" w:type="dxa"/>
          </w:tcPr>
          <w:p w14:paraId="52C00D39" w14:textId="77777777" w:rsidR="00EA6677" w:rsidRPr="000A463D" w:rsidRDefault="00EA6677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14:paraId="2CC82D0F" w14:textId="77777777" w:rsidR="00EA6677" w:rsidRPr="000A463D" w:rsidRDefault="003149F2" w:rsidP="00F33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</w:t>
            </w:r>
            <w:r w:rsidR="00D93E55">
              <w:rPr>
                <w:sz w:val="18"/>
                <w:szCs w:val="18"/>
              </w:rPr>
              <w:t xml:space="preserve"> </w:t>
            </w:r>
          </w:p>
        </w:tc>
      </w:tr>
      <w:tr w:rsidR="00EA6677" w:rsidRPr="000A463D" w14:paraId="742A393F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2F27BB2A" w14:textId="77777777" w:rsidR="00030BED" w:rsidRPr="000A463D" w:rsidRDefault="00EA6677" w:rsidP="000550B5">
            <w:pPr>
              <w:rPr>
                <w:sz w:val="18"/>
                <w:szCs w:val="18"/>
              </w:rPr>
            </w:pPr>
            <w:r w:rsidRPr="000A463D">
              <w:rPr>
                <w:sz w:val="18"/>
                <w:szCs w:val="18"/>
              </w:rPr>
              <w:t>195030,</w:t>
            </w:r>
            <w:r w:rsidR="00644FA8">
              <w:rPr>
                <w:sz w:val="18"/>
                <w:szCs w:val="18"/>
              </w:rPr>
              <w:t xml:space="preserve"> </w:t>
            </w:r>
            <w:r w:rsidR="0026678D">
              <w:rPr>
                <w:sz w:val="18"/>
                <w:szCs w:val="18"/>
              </w:rPr>
              <w:t xml:space="preserve">г. </w:t>
            </w:r>
            <w:r w:rsidRPr="000A463D">
              <w:rPr>
                <w:sz w:val="18"/>
                <w:szCs w:val="18"/>
              </w:rPr>
              <w:t>С</w:t>
            </w:r>
            <w:r w:rsidR="0026678D">
              <w:rPr>
                <w:sz w:val="18"/>
                <w:szCs w:val="18"/>
              </w:rPr>
              <w:t>анкт-</w:t>
            </w:r>
            <w:r w:rsidRPr="000A463D">
              <w:rPr>
                <w:sz w:val="18"/>
                <w:szCs w:val="18"/>
              </w:rPr>
              <w:t>П</w:t>
            </w:r>
            <w:r w:rsidR="0026678D">
              <w:rPr>
                <w:sz w:val="18"/>
                <w:szCs w:val="18"/>
              </w:rPr>
              <w:t>етер</w:t>
            </w:r>
            <w:r w:rsidRPr="000A463D">
              <w:rPr>
                <w:sz w:val="18"/>
                <w:szCs w:val="18"/>
              </w:rPr>
              <w:t>б</w:t>
            </w:r>
            <w:r w:rsidR="0026678D">
              <w:rPr>
                <w:sz w:val="18"/>
                <w:szCs w:val="18"/>
              </w:rPr>
              <w:t>ург</w:t>
            </w:r>
            <w:r w:rsidRPr="000A463D">
              <w:rPr>
                <w:sz w:val="18"/>
                <w:szCs w:val="18"/>
              </w:rPr>
              <w:t>, ул. Коммуны, д. 67</w:t>
            </w:r>
            <w:r w:rsidR="00892D2E" w:rsidRPr="000A463D">
              <w:rPr>
                <w:sz w:val="18"/>
                <w:szCs w:val="18"/>
              </w:rPr>
              <w:t>,</w:t>
            </w:r>
            <w:r w:rsidR="0026678D">
              <w:rPr>
                <w:sz w:val="18"/>
                <w:szCs w:val="18"/>
              </w:rPr>
              <w:t xml:space="preserve"> </w:t>
            </w:r>
            <w:r w:rsidR="00892D2E" w:rsidRPr="000A463D">
              <w:rPr>
                <w:sz w:val="18"/>
                <w:szCs w:val="18"/>
              </w:rPr>
              <w:t>литер АЕ</w:t>
            </w:r>
            <w:r w:rsidR="00030BED" w:rsidRPr="000A463D">
              <w:rPr>
                <w:sz w:val="18"/>
                <w:szCs w:val="18"/>
              </w:rPr>
              <w:t>,</w:t>
            </w:r>
            <w:r w:rsidR="0026678D">
              <w:rPr>
                <w:sz w:val="18"/>
                <w:szCs w:val="18"/>
              </w:rPr>
              <w:t xml:space="preserve"> </w:t>
            </w:r>
            <w:r w:rsidR="00030BED" w:rsidRPr="000A463D">
              <w:rPr>
                <w:sz w:val="18"/>
                <w:szCs w:val="18"/>
              </w:rPr>
              <w:t xml:space="preserve">помещения </w:t>
            </w:r>
            <w:r w:rsidR="00030BED" w:rsidRPr="003149F2">
              <w:rPr>
                <w:sz w:val="18"/>
                <w:szCs w:val="18"/>
              </w:rPr>
              <w:t>АЕ20051,</w:t>
            </w:r>
            <w:r w:rsidR="000550B5" w:rsidRPr="003149F2">
              <w:rPr>
                <w:sz w:val="18"/>
                <w:szCs w:val="18"/>
              </w:rPr>
              <w:t xml:space="preserve"> АЕ20054, АЕ20055,</w:t>
            </w:r>
            <w:r w:rsidR="00D37D51" w:rsidRPr="003149F2">
              <w:rPr>
                <w:sz w:val="18"/>
                <w:szCs w:val="18"/>
              </w:rPr>
              <w:t xml:space="preserve"> </w:t>
            </w:r>
            <w:r w:rsidR="00030BED" w:rsidRPr="003149F2">
              <w:rPr>
                <w:sz w:val="18"/>
                <w:szCs w:val="18"/>
              </w:rPr>
              <w:t>АЕ20071-АЕ20076</w:t>
            </w:r>
          </w:p>
        </w:tc>
        <w:tc>
          <w:tcPr>
            <w:tcW w:w="567" w:type="dxa"/>
          </w:tcPr>
          <w:p w14:paraId="2244094F" w14:textId="77777777" w:rsidR="00EA6677" w:rsidRPr="000A463D" w:rsidRDefault="00EA6677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14:paraId="2725E761" w14:textId="77777777" w:rsidR="00EA6677" w:rsidRPr="000A463D" w:rsidRDefault="00EA6677" w:rsidP="007339BF">
            <w:pPr>
              <w:rPr>
                <w:sz w:val="18"/>
                <w:szCs w:val="18"/>
              </w:rPr>
            </w:pPr>
          </w:p>
        </w:tc>
      </w:tr>
      <w:tr w:rsidR="00BB24ED" w:rsidRPr="00BB24ED" w14:paraId="761E3871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12E30AE5" w14:textId="77777777" w:rsidR="00BB24ED" w:rsidRPr="00BB24ED" w:rsidRDefault="00BB24ED" w:rsidP="00BB24ED">
            <w:pPr>
              <w:rPr>
                <w:sz w:val="18"/>
              </w:rPr>
            </w:pPr>
            <w:r w:rsidRPr="00BB24ED">
              <w:rPr>
                <w:sz w:val="18"/>
              </w:rPr>
              <w:lastRenderedPageBreak/>
              <w:t>Р/счет 40702810855000103808 в Северо-Западный Банк ПАО Сбербанк г. Санкт-Петербург</w:t>
            </w:r>
          </w:p>
        </w:tc>
        <w:tc>
          <w:tcPr>
            <w:tcW w:w="567" w:type="dxa"/>
          </w:tcPr>
          <w:p w14:paraId="2B25A0F9" w14:textId="77777777" w:rsidR="00BB24ED" w:rsidRPr="00BB24ED" w:rsidRDefault="00BB24ED" w:rsidP="00BB24E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14:paraId="5D9D499F" w14:textId="77777777" w:rsidR="00BB24ED" w:rsidRPr="00BB24ED" w:rsidRDefault="00BB24ED" w:rsidP="00F338E8">
            <w:pPr>
              <w:rPr>
                <w:sz w:val="18"/>
                <w:szCs w:val="18"/>
              </w:rPr>
            </w:pPr>
            <w:r w:rsidRPr="00BB24ED">
              <w:rPr>
                <w:sz w:val="18"/>
                <w:szCs w:val="18"/>
              </w:rPr>
              <w:t>Р/счет</w:t>
            </w:r>
            <w:r w:rsidR="00D93E55">
              <w:rPr>
                <w:sz w:val="18"/>
                <w:szCs w:val="18"/>
              </w:rPr>
              <w:t xml:space="preserve"> </w:t>
            </w:r>
          </w:p>
        </w:tc>
      </w:tr>
      <w:tr w:rsidR="00BB24ED" w:rsidRPr="00BB24ED" w14:paraId="4A994198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00684589" w14:textId="77777777" w:rsidR="00BB24ED" w:rsidRPr="00BB24ED" w:rsidRDefault="00BB24ED" w:rsidP="00BB24ED">
            <w:pPr>
              <w:rPr>
                <w:sz w:val="18"/>
              </w:rPr>
            </w:pPr>
            <w:r w:rsidRPr="00BB24ED">
              <w:rPr>
                <w:sz w:val="18"/>
              </w:rPr>
              <w:t>Кор/счет 30101810500000000653 БИК 044030653</w:t>
            </w:r>
          </w:p>
        </w:tc>
        <w:tc>
          <w:tcPr>
            <w:tcW w:w="567" w:type="dxa"/>
          </w:tcPr>
          <w:p w14:paraId="3B403D43" w14:textId="77777777" w:rsidR="00BB24ED" w:rsidRPr="00BB24ED" w:rsidRDefault="00BB24ED" w:rsidP="00BB24ED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14:paraId="2A7AF86D" w14:textId="77777777" w:rsidR="00BB24ED" w:rsidRPr="00BB24ED" w:rsidRDefault="00BB24ED" w:rsidP="00F338E8">
            <w:pPr>
              <w:rPr>
                <w:sz w:val="18"/>
                <w:szCs w:val="18"/>
              </w:rPr>
            </w:pPr>
            <w:r w:rsidRPr="00BB24ED">
              <w:rPr>
                <w:sz w:val="18"/>
                <w:szCs w:val="18"/>
              </w:rPr>
              <w:t>Кор/счет</w:t>
            </w:r>
            <w:r w:rsidR="00D93E55">
              <w:rPr>
                <w:sz w:val="18"/>
                <w:szCs w:val="18"/>
              </w:rPr>
              <w:t xml:space="preserve"> </w:t>
            </w:r>
            <w:r w:rsidR="00D93E55" w:rsidRPr="00D93E55">
              <w:rPr>
                <w:sz w:val="18"/>
                <w:szCs w:val="18"/>
              </w:rPr>
              <w:t xml:space="preserve"> БИК </w:t>
            </w:r>
          </w:p>
        </w:tc>
      </w:tr>
      <w:tr w:rsidR="00EA6677" w:rsidRPr="000A463D" w14:paraId="5436F24C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74762F72" w14:textId="77777777" w:rsidR="00EA6677" w:rsidRPr="000A463D" w:rsidRDefault="00A0745A" w:rsidP="00A07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0A463D">
              <w:rPr>
                <w:sz w:val="18"/>
                <w:szCs w:val="18"/>
              </w:rPr>
              <w:t>ел.</w:t>
            </w:r>
            <w:r>
              <w:rPr>
                <w:sz w:val="18"/>
                <w:szCs w:val="18"/>
              </w:rPr>
              <w:t xml:space="preserve"> 8(812)</w:t>
            </w:r>
            <w:r w:rsidRPr="000A463D">
              <w:rPr>
                <w:sz w:val="18"/>
                <w:szCs w:val="18"/>
              </w:rPr>
              <w:t>612-25-41,</w:t>
            </w:r>
            <w:r>
              <w:rPr>
                <w:sz w:val="18"/>
                <w:szCs w:val="18"/>
              </w:rPr>
              <w:t xml:space="preserve"> </w:t>
            </w:r>
            <w:r w:rsidRPr="000A463D">
              <w:rPr>
                <w:sz w:val="18"/>
                <w:szCs w:val="18"/>
              </w:rPr>
              <w:t>612-25-40</w:t>
            </w:r>
            <w:r w:rsidR="00E52749">
              <w:rPr>
                <w:sz w:val="18"/>
                <w:szCs w:val="18"/>
              </w:rPr>
              <w:t xml:space="preserve"> (бухгалтерия)</w:t>
            </w:r>
          </w:p>
        </w:tc>
        <w:tc>
          <w:tcPr>
            <w:tcW w:w="567" w:type="dxa"/>
          </w:tcPr>
          <w:p w14:paraId="75071056" w14:textId="77777777" w:rsidR="00EA6677" w:rsidRPr="000A463D" w:rsidRDefault="00EA6677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</w:tcBorders>
          </w:tcPr>
          <w:p w14:paraId="2B0AB10C" w14:textId="77777777" w:rsidR="00EA6677" w:rsidRPr="007339BF" w:rsidRDefault="00A0745A" w:rsidP="00F338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</w:t>
            </w:r>
            <w:r w:rsidRPr="001929C0">
              <w:rPr>
                <w:sz w:val="18"/>
                <w:szCs w:val="18"/>
              </w:rPr>
              <w:t>.</w:t>
            </w:r>
            <w:r w:rsidR="00E92AD3">
              <w:rPr>
                <w:sz w:val="18"/>
                <w:szCs w:val="18"/>
              </w:rPr>
              <w:t xml:space="preserve"> </w:t>
            </w:r>
          </w:p>
        </w:tc>
      </w:tr>
      <w:tr w:rsidR="00EA6677" w:rsidRPr="000A463D" w14:paraId="756047E7" w14:textId="77777777">
        <w:tc>
          <w:tcPr>
            <w:tcW w:w="4503" w:type="dxa"/>
            <w:tcBorders>
              <w:top w:val="single" w:sz="6" w:space="0" w:color="auto"/>
              <w:bottom w:val="single" w:sz="6" w:space="0" w:color="auto"/>
            </w:tcBorders>
          </w:tcPr>
          <w:p w14:paraId="5AFA3EC0" w14:textId="77777777" w:rsidR="00EA6677" w:rsidRPr="00A0745A" w:rsidRDefault="00A0745A" w:rsidP="00A55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</w:t>
            </w:r>
            <w:r w:rsidRPr="00A074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почты</w:t>
            </w:r>
            <w:r w:rsidRPr="00A0745A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polimertes</w:t>
            </w:r>
            <w:r w:rsidR="00A55ABC">
              <w:rPr>
                <w:sz w:val="18"/>
                <w:szCs w:val="18"/>
                <w:lang w:val="en-US"/>
              </w:rPr>
              <w:t>t</w:t>
            </w:r>
            <w:r w:rsidR="00A55ABC" w:rsidRPr="00A55ABC">
              <w:rPr>
                <w:sz w:val="18"/>
                <w:szCs w:val="18"/>
              </w:rPr>
              <w:t>.</w:t>
            </w:r>
            <w:r w:rsidR="00A55ABC">
              <w:rPr>
                <w:sz w:val="18"/>
                <w:szCs w:val="18"/>
                <w:lang w:val="en-US"/>
              </w:rPr>
              <w:t>ofis</w:t>
            </w:r>
            <w:r w:rsidRPr="00A0745A">
              <w:rPr>
                <w:sz w:val="18"/>
                <w:szCs w:val="18"/>
              </w:rPr>
              <w:t>@</w:t>
            </w:r>
            <w:r w:rsidR="00A55ABC">
              <w:rPr>
                <w:sz w:val="18"/>
                <w:szCs w:val="18"/>
                <w:lang w:val="en-US"/>
              </w:rPr>
              <w:t>yandex</w:t>
            </w:r>
            <w:r w:rsidR="00A55ABC" w:rsidRPr="00A55A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567" w:type="dxa"/>
          </w:tcPr>
          <w:p w14:paraId="4D46303A" w14:textId="77777777" w:rsidR="00EA6677" w:rsidRPr="000A463D" w:rsidRDefault="00EA6677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6" w:space="0" w:color="auto"/>
              <w:bottom w:val="single" w:sz="6" w:space="0" w:color="auto"/>
            </w:tcBorders>
          </w:tcPr>
          <w:p w14:paraId="18B5112A" w14:textId="77777777" w:rsidR="00EA6677" w:rsidRPr="00E92AD3" w:rsidRDefault="00A0745A" w:rsidP="00314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</w:t>
            </w:r>
            <w:r w:rsidRPr="00A074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почты</w:t>
            </w:r>
            <w:r w:rsidRPr="00A55ABC">
              <w:rPr>
                <w:sz w:val="18"/>
                <w:szCs w:val="18"/>
              </w:rPr>
              <w:t>:</w:t>
            </w:r>
            <w:r w:rsidR="007339BF">
              <w:rPr>
                <w:sz w:val="18"/>
                <w:szCs w:val="18"/>
              </w:rPr>
              <w:t xml:space="preserve"> </w:t>
            </w:r>
          </w:p>
        </w:tc>
      </w:tr>
    </w:tbl>
    <w:p w14:paraId="09B36C59" w14:textId="77777777" w:rsidR="001929C0" w:rsidRDefault="003149F2" w:rsidP="003149F2">
      <w:r>
        <w:rPr>
          <w:sz w:val="18"/>
          <w:szCs w:val="18"/>
        </w:rPr>
        <w:t>Г</w:t>
      </w:r>
      <w:r w:rsidR="001D5BF6">
        <w:rPr>
          <w:sz w:val="18"/>
          <w:szCs w:val="18"/>
        </w:rPr>
        <w:t>енеральн</w:t>
      </w:r>
      <w:r>
        <w:rPr>
          <w:sz w:val="18"/>
          <w:szCs w:val="18"/>
        </w:rPr>
        <w:t>ый</w:t>
      </w:r>
      <w:r w:rsidR="001D5BF6">
        <w:rPr>
          <w:sz w:val="18"/>
          <w:szCs w:val="18"/>
        </w:rPr>
        <w:t xml:space="preserve"> директор</w:t>
      </w:r>
      <w:r w:rsidR="00607E24" w:rsidRPr="00A55ABC">
        <w:rPr>
          <w:sz w:val="18"/>
          <w:szCs w:val="18"/>
        </w:rPr>
        <w:t xml:space="preserve">                                                </w:t>
      </w:r>
      <w:r w:rsidR="007339BF" w:rsidRPr="007339B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</w:t>
      </w:r>
      <w:r w:rsidR="00036825">
        <w:rPr>
          <w:sz w:val="18"/>
          <w:szCs w:val="18"/>
        </w:rPr>
        <w:t xml:space="preserve">  </w:t>
      </w:r>
      <w:r>
        <w:rPr>
          <w:sz w:val="18"/>
          <w:szCs w:val="18"/>
        </w:rPr>
        <w:t>Генеральный директор</w:t>
      </w:r>
      <w:r w:rsidRPr="00A55ABC">
        <w:rPr>
          <w:sz w:val="18"/>
          <w:szCs w:val="18"/>
        </w:rPr>
        <w:t xml:space="preserve">                                                </w:t>
      </w:r>
      <w:r w:rsidRPr="007339BF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 w:rsidR="00EA6677">
        <w:t xml:space="preserve">      </w:t>
      </w:r>
    </w:p>
    <w:p w14:paraId="43503686" w14:textId="77777777" w:rsidR="00E92AD3" w:rsidRPr="00E92AD3" w:rsidRDefault="00EA6677">
      <w:pPr>
        <w:rPr>
          <w:sz w:val="16"/>
          <w:szCs w:val="16"/>
        </w:rPr>
      </w:pPr>
      <w:r w:rsidRPr="00E92AD3">
        <w:rPr>
          <w:sz w:val="18"/>
          <w:szCs w:val="18"/>
        </w:rPr>
        <w:t xml:space="preserve">  </w:t>
      </w:r>
      <w:r w:rsidR="003149F2">
        <w:rPr>
          <w:sz w:val="18"/>
          <w:szCs w:val="18"/>
        </w:rPr>
        <w:t>Т</w:t>
      </w:r>
      <w:r w:rsidRPr="00E92AD3">
        <w:rPr>
          <w:sz w:val="18"/>
          <w:szCs w:val="18"/>
        </w:rPr>
        <w:t>.</w:t>
      </w:r>
      <w:r w:rsidR="003149F2">
        <w:rPr>
          <w:sz w:val="18"/>
          <w:szCs w:val="18"/>
        </w:rPr>
        <w:t>И</w:t>
      </w:r>
      <w:r w:rsidRPr="00E92AD3">
        <w:rPr>
          <w:sz w:val="18"/>
          <w:szCs w:val="18"/>
        </w:rPr>
        <w:t xml:space="preserve">. </w:t>
      </w:r>
      <w:r w:rsidR="003149F2">
        <w:rPr>
          <w:sz w:val="18"/>
          <w:szCs w:val="18"/>
        </w:rPr>
        <w:t xml:space="preserve">Тихомирова _________________________________               </w:t>
      </w:r>
      <w:r w:rsidR="00D93E55" w:rsidRPr="00D93E55">
        <w:rPr>
          <w:sz w:val="18"/>
          <w:szCs w:val="18"/>
        </w:rPr>
        <w:t xml:space="preserve"> </w:t>
      </w:r>
      <w:r w:rsidR="003149F2">
        <w:rPr>
          <w:sz w:val="18"/>
          <w:szCs w:val="18"/>
        </w:rPr>
        <w:t>______________________________</w:t>
      </w:r>
    </w:p>
    <w:sectPr w:rsidR="00E92AD3" w:rsidRPr="00E92AD3" w:rsidSect="00CD0395">
      <w:pgSz w:w="11907" w:h="16840" w:code="9"/>
      <w:pgMar w:top="567" w:right="851" w:bottom="36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D275" w14:textId="77777777" w:rsidR="00911C7C" w:rsidRDefault="00911C7C">
      <w:r>
        <w:separator/>
      </w:r>
    </w:p>
  </w:endnote>
  <w:endnote w:type="continuationSeparator" w:id="0">
    <w:p w14:paraId="03C334FF" w14:textId="77777777" w:rsidR="00911C7C" w:rsidRDefault="0091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F9A2" w14:textId="77777777" w:rsidR="00911C7C" w:rsidRDefault="00911C7C">
      <w:r>
        <w:separator/>
      </w:r>
    </w:p>
  </w:footnote>
  <w:footnote w:type="continuationSeparator" w:id="0">
    <w:p w14:paraId="64CD6456" w14:textId="77777777" w:rsidR="00911C7C" w:rsidRDefault="0091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650EA"/>
    <w:multiLevelType w:val="singleLevel"/>
    <w:tmpl w:val="C3C4C90E"/>
    <w:lvl w:ilvl="0">
      <w:start w:val="6"/>
      <w:numFmt w:val="decimal"/>
      <w:lvlText w:val="%1. "/>
      <w:legacy w:legacy="1" w:legacySpace="0" w:legacyIndent="283"/>
      <w:lvlJc w:val="left"/>
      <w:pPr>
        <w:ind w:left="3751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" w15:restartNumberingAfterBreak="0">
    <w:nsid w:val="27692C22"/>
    <w:multiLevelType w:val="multilevel"/>
    <w:tmpl w:val="9D9E32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FE10E9B"/>
    <w:multiLevelType w:val="multilevel"/>
    <w:tmpl w:val="AD8A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353D3363"/>
    <w:multiLevelType w:val="hybridMultilevel"/>
    <w:tmpl w:val="C67C1124"/>
    <w:lvl w:ilvl="0" w:tplc="0284F4A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9D4290D"/>
    <w:multiLevelType w:val="hybridMultilevel"/>
    <w:tmpl w:val="D4D453B4"/>
    <w:lvl w:ilvl="0" w:tplc="835E35A2">
      <w:start w:val="7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48"/>
        </w:tabs>
        <w:ind w:left="4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68"/>
        </w:tabs>
        <w:ind w:left="5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88"/>
        </w:tabs>
        <w:ind w:left="5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08"/>
        </w:tabs>
        <w:ind w:left="6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28"/>
        </w:tabs>
        <w:ind w:left="7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48"/>
        </w:tabs>
        <w:ind w:left="8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68"/>
        </w:tabs>
        <w:ind w:left="8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88"/>
        </w:tabs>
        <w:ind w:left="9588" w:hanging="180"/>
      </w:pPr>
    </w:lvl>
  </w:abstractNum>
  <w:abstractNum w:abstractNumId="5" w15:restartNumberingAfterBreak="0">
    <w:nsid w:val="47D91EA7"/>
    <w:multiLevelType w:val="multilevel"/>
    <w:tmpl w:val="5FACE4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5460281E"/>
    <w:multiLevelType w:val="hybridMultilevel"/>
    <w:tmpl w:val="F05826FC"/>
    <w:lvl w:ilvl="0" w:tplc="17B032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B5388"/>
    <w:multiLevelType w:val="hybridMultilevel"/>
    <w:tmpl w:val="87D43940"/>
    <w:lvl w:ilvl="0" w:tplc="0419000F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7351315D"/>
    <w:multiLevelType w:val="multilevel"/>
    <w:tmpl w:val="DDC8EC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9" w15:restartNumberingAfterBreak="0">
    <w:nsid w:val="7A16786B"/>
    <w:multiLevelType w:val="multilevel"/>
    <w:tmpl w:val="6EA4E10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35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080"/>
      </w:p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</w:lvl>
  </w:abstractNum>
  <w:abstractNum w:abstractNumId="10" w15:restartNumberingAfterBreak="0">
    <w:nsid w:val="7CF93F8E"/>
    <w:multiLevelType w:val="hybridMultilevel"/>
    <w:tmpl w:val="626C615E"/>
    <w:lvl w:ilvl="0" w:tplc="C58E8BD2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 w16cid:durableId="1083796754">
    <w:abstractNumId w:val="0"/>
  </w:num>
  <w:num w:numId="2" w16cid:durableId="1997832028">
    <w:abstractNumId w:val="4"/>
  </w:num>
  <w:num w:numId="3" w16cid:durableId="750466060">
    <w:abstractNumId w:val="5"/>
  </w:num>
  <w:num w:numId="4" w16cid:durableId="1249197933">
    <w:abstractNumId w:val="3"/>
  </w:num>
  <w:num w:numId="5" w16cid:durableId="504052848">
    <w:abstractNumId w:val="1"/>
  </w:num>
  <w:num w:numId="6" w16cid:durableId="443967954">
    <w:abstractNumId w:val="7"/>
  </w:num>
  <w:num w:numId="7" w16cid:durableId="184098903">
    <w:abstractNumId w:val="2"/>
  </w:num>
  <w:num w:numId="8" w16cid:durableId="840004595">
    <w:abstractNumId w:val="10"/>
  </w:num>
  <w:num w:numId="9" w16cid:durableId="141095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577112">
    <w:abstractNumId w:val="6"/>
  </w:num>
  <w:num w:numId="11" w16cid:durableId="32690383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548101">
    <w:abstractNumId w:val="8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4C"/>
    <w:rsid w:val="00020FF5"/>
    <w:rsid w:val="00030BED"/>
    <w:rsid w:val="000335E4"/>
    <w:rsid w:val="00036825"/>
    <w:rsid w:val="00044BA2"/>
    <w:rsid w:val="00051F44"/>
    <w:rsid w:val="000550B5"/>
    <w:rsid w:val="00060E52"/>
    <w:rsid w:val="0007134A"/>
    <w:rsid w:val="00076B1E"/>
    <w:rsid w:val="00084CD7"/>
    <w:rsid w:val="000967DA"/>
    <w:rsid w:val="000A3A8A"/>
    <w:rsid w:val="000A463D"/>
    <w:rsid w:val="000A51E5"/>
    <w:rsid w:val="000A73E3"/>
    <w:rsid w:val="000C32D5"/>
    <w:rsid w:val="000D4EDE"/>
    <w:rsid w:val="000D556F"/>
    <w:rsid w:val="000E1F3E"/>
    <w:rsid w:val="000E718B"/>
    <w:rsid w:val="00105934"/>
    <w:rsid w:val="00116FFB"/>
    <w:rsid w:val="00152B00"/>
    <w:rsid w:val="00154F6B"/>
    <w:rsid w:val="00156CDD"/>
    <w:rsid w:val="0016156D"/>
    <w:rsid w:val="0017028F"/>
    <w:rsid w:val="00184020"/>
    <w:rsid w:val="00185B6C"/>
    <w:rsid w:val="00187A1D"/>
    <w:rsid w:val="001929C0"/>
    <w:rsid w:val="001947AF"/>
    <w:rsid w:val="001A3D12"/>
    <w:rsid w:val="001C6529"/>
    <w:rsid w:val="001D5BF6"/>
    <w:rsid w:val="001E3DA4"/>
    <w:rsid w:val="001F3FA8"/>
    <w:rsid w:val="00216DBF"/>
    <w:rsid w:val="00250739"/>
    <w:rsid w:val="00251FF4"/>
    <w:rsid w:val="0026678D"/>
    <w:rsid w:val="00272058"/>
    <w:rsid w:val="0027607A"/>
    <w:rsid w:val="00281E68"/>
    <w:rsid w:val="00292670"/>
    <w:rsid w:val="00295FC2"/>
    <w:rsid w:val="002970E4"/>
    <w:rsid w:val="002A61E8"/>
    <w:rsid w:val="002C055C"/>
    <w:rsid w:val="002C712F"/>
    <w:rsid w:val="002D003C"/>
    <w:rsid w:val="002D110E"/>
    <w:rsid w:val="002D5FEA"/>
    <w:rsid w:val="002D7683"/>
    <w:rsid w:val="002F6F25"/>
    <w:rsid w:val="002F756B"/>
    <w:rsid w:val="00301521"/>
    <w:rsid w:val="003149F2"/>
    <w:rsid w:val="00331E44"/>
    <w:rsid w:val="00352667"/>
    <w:rsid w:val="00361359"/>
    <w:rsid w:val="00370CF1"/>
    <w:rsid w:val="0038028D"/>
    <w:rsid w:val="00383EA4"/>
    <w:rsid w:val="00393766"/>
    <w:rsid w:val="003A2B17"/>
    <w:rsid w:val="003B17B1"/>
    <w:rsid w:val="003B3CAE"/>
    <w:rsid w:val="003B7F5B"/>
    <w:rsid w:val="003D14D3"/>
    <w:rsid w:val="003F3BEB"/>
    <w:rsid w:val="004147CA"/>
    <w:rsid w:val="004362D4"/>
    <w:rsid w:val="004529C7"/>
    <w:rsid w:val="0045311B"/>
    <w:rsid w:val="00463806"/>
    <w:rsid w:val="004643C4"/>
    <w:rsid w:val="0047334F"/>
    <w:rsid w:val="00476E12"/>
    <w:rsid w:val="0048352F"/>
    <w:rsid w:val="00490162"/>
    <w:rsid w:val="00490682"/>
    <w:rsid w:val="004924B0"/>
    <w:rsid w:val="004A1EDC"/>
    <w:rsid w:val="004B5C3A"/>
    <w:rsid w:val="004D2314"/>
    <w:rsid w:val="004E2326"/>
    <w:rsid w:val="004E2C5D"/>
    <w:rsid w:val="004F1B84"/>
    <w:rsid w:val="00500CDD"/>
    <w:rsid w:val="005100FB"/>
    <w:rsid w:val="0051591E"/>
    <w:rsid w:val="005324DC"/>
    <w:rsid w:val="00536CA1"/>
    <w:rsid w:val="00557784"/>
    <w:rsid w:val="0055789A"/>
    <w:rsid w:val="00560D45"/>
    <w:rsid w:val="005704FF"/>
    <w:rsid w:val="00580E89"/>
    <w:rsid w:val="00581FB8"/>
    <w:rsid w:val="0058345A"/>
    <w:rsid w:val="00584EC6"/>
    <w:rsid w:val="005C2274"/>
    <w:rsid w:val="005D03E0"/>
    <w:rsid w:val="005D723F"/>
    <w:rsid w:val="00607E24"/>
    <w:rsid w:val="006204F7"/>
    <w:rsid w:val="00644FA8"/>
    <w:rsid w:val="00647684"/>
    <w:rsid w:val="0067271B"/>
    <w:rsid w:val="006A2AEB"/>
    <w:rsid w:val="006B33E9"/>
    <w:rsid w:val="006C02A8"/>
    <w:rsid w:val="006C6364"/>
    <w:rsid w:val="006D3702"/>
    <w:rsid w:val="006E7881"/>
    <w:rsid w:val="007210A2"/>
    <w:rsid w:val="007339BF"/>
    <w:rsid w:val="007349E8"/>
    <w:rsid w:val="00735431"/>
    <w:rsid w:val="00735B2B"/>
    <w:rsid w:val="00755BCD"/>
    <w:rsid w:val="00783019"/>
    <w:rsid w:val="00786423"/>
    <w:rsid w:val="007B7F04"/>
    <w:rsid w:val="007E28AF"/>
    <w:rsid w:val="007F522D"/>
    <w:rsid w:val="00800363"/>
    <w:rsid w:val="00800FB1"/>
    <w:rsid w:val="00810081"/>
    <w:rsid w:val="00810739"/>
    <w:rsid w:val="0082627A"/>
    <w:rsid w:val="00855AFB"/>
    <w:rsid w:val="00856527"/>
    <w:rsid w:val="00875DE4"/>
    <w:rsid w:val="00884B05"/>
    <w:rsid w:val="00892D2E"/>
    <w:rsid w:val="008D04BB"/>
    <w:rsid w:val="008D4877"/>
    <w:rsid w:val="008E2CBB"/>
    <w:rsid w:val="008E4C4C"/>
    <w:rsid w:val="008E6F3E"/>
    <w:rsid w:val="008F7DE0"/>
    <w:rsid w:val="009059F7"/>
    <w:rsid w:val="0090755D"/>
    <w:rsid w:val="00911C7C"/>
    <w:rsid w:val="00920446"/>
    <w:rsid w:val="00953F5F"/>
    <w:rsid w:val="0095525E"/>
    <w:rsid w:val="00964578"/>
    <w:rsid w:val="00993991"/>
    <w:rsid w:val="009A07B6"/>
    <w:rsid w:val="009A4B51"/>
    <w:rsid w:val="009A4B5D"/>
    <w:rsid w:val="009C2B0E"/>
    <w:rsid w:val="009D4B7C"/>
    <w:rsid w:val="009D64F9"/>
    <w:rsid w:val="00A0745A"/>
    <w:rsid w:val="00A07B98"/>
    <w:rsid w:val="00A20A0C"/>
    <w:rsid w:val="00A2418E"/>
    <w:rsid w:val="00A317C8"/>
    <w:rsid w:val="00A55ABC"/>
    <w:rsid w:val="00A61660"/>
    <w:rsid w:val="00A848CA"/>
    <w:rsid w:val="00AA04B4"/>
    <w:rsid w:val="00AA49FA"/>
    <w:rsid w:val="00AA6E6D"/>
    <w:rsid w:val="00AA7E82"/>
    <w:rsid w:val="00AB1DCB"/>
    <w:rsid w:val="00AD489F"/>
    <w:rsid w:val="00AD5F73"/>
    <w:rsid w:val="00AF622B"/>
    <w:rsid w:val="00B027EA"/>
    <w:rsid w:val="00B05D82"/>
    <w:rsid w:val="00B07281"/>
    <w:rsid w:val="00B31B4D"/>
    <w:rsid w:val="00B414F5"/>
    <w:rsid w:val="00B61706"/>
    <w:rsid w:val="00B67520"/>
    <w:rsid w:val="00B74F0D"/>
    <w:rsid w:val="00B90A0C"/>
    <w:rsid w:val="00BA7936"/>
    <w:rsid w:val="00BB24ED"/>
    <w:rsid w:val="00BC6D4A"/>
    <w:rsid w:val="00BE0236"/>
    <w:rsid w:val="00BE0C79"/>
    <w:rsid w:val="00BE6F5D"/>
    <w:rsid w:val="00BF6B09"/>
    <w:rsid w:val="00BF7233"/>
    <w:rsid w:val="00C02488"/>
    <w:rsid w:val="00C13D3E"/>
    <w:rsid w:val="00C25866"/>
    <w:rsid w:val="00C43EF4"/>
    <w:rsid w:val="00C471AA"/>
    <w:rsid w:val="00C63C06"/>
    <w:rsid w:val="00C71549"/>
    <w:rsid w:val="00C72C88"/>
    <w:rsid w:val="00C74A85"/>
    <w:rsid w:val="00C8036B"/>
    <w:rsid w:val="00C8185D"/>
    <w:rsid w:val="00C9367F"/>
    <w:rsid w:val="00CB3E8E"/>
    <w:rsid w:val="00CC330B"/>
    <w:rsid w:val="00CC3B9B"/>
    <w:rsid w:val="00CD0395"/>
    <w:rsid w:val="00CD675D"/>
    <w:rsid w:val="00CE55C7"/>
    <w:rsid w:val="00CF181A"/>
    <w:rsid w:val="00D05514"/>
    <w:rsid w:val="00D10E7A"/>
    <w:rsid w:val="00D121CA"/>
    <w:rsid w:val="00D37D51"/>
    <w:rsid w:val="00D407E9"/>
    <w:rsid w:val="00D6096B"/>
    <w:rsid w:val="00D61639"/>
    <w:rsid w:val="00D8290A"/>
    <w:rsid w:val="00D82C50"/>
    <w:rsid w:val="00D93E55"/>
    <w:rsid w:val="00DA211E"/>
    <w:rsid w:val="00DB2C30"/>
    <w:rsid w:val="00DB3BBD"/>
    <w:rsid w:val="00DB4C92"/>
    <w:rsid w:val="00DC4FA6"/>
    <w:rsid w:val="00DD2E98"/>
    <w:rsid w:val="00DE1001"/>
    <w:rsid w:val="00E138CB"/>
    <w:rsid w:val="00E214C5"/>
    <w:rsid w:val="00E25FFC"/>
    <w:rsid w:val="00E427E8"/>
    <w:rsid w:val="00E428CF"/>
    <w:rsid w:val="00E52749"/>
    <w:rsid w:val="00E64308"/>
    <w:rsid w:val="00E70343"/>
    <w:rsid w:val="00E84D43"/>
    <w:rsid w:val="00E85777"/>
    <w:rsid w:val="00E86AD7"/>
    <w:rsid w:val="00E92803"/>
    <w:rsid w:val="00E92AD3"/>
    <w:rsid w:val="00E9423E"/>
    <w:rsid w:val="00EA6677"/>
    <w:rsid w:val="00EC5689"/>
    <w:rsid w:val="00EE5FBF"/>
    <w:rsid w:val="00EE63BE"/>
    <w:rsid w:val="00EF1BAE"/>
    <w:rsid w:val="00EF6568"/>
    <w:rsid w:val="00F17D6C"/>
    <w:rsid w:val="00F24F9C"/>
    <w:rsid w:val="00F338E8"/>
    <w:rsid w:val="00F4171E"/>
    <w:rsid w:val="00F42144"/>
    <w:rsid w:val="00F5108B"/>
    <w:rsid w:val="00F63C9B"/>
    <w:rsid w:val="00F64400"/>
    <w:rsid w:val="00F74333"/>
    <w:rsid w:val="00F75190"/>
    <w:rsid w:val="00FA6261"/>
    <w:rsid w:val="00FC15C0"/>
    <w:rsid w:val="00FD051F"/>
    <w:rsid w:val="00FD5FBF"/>
    <w:rsid w:val="00FE46E8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FB995"/>
  <w15:docId w15:val="{372757FD-6458-4EB6-AAD3-142B9E4B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BEB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3B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F3B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F3B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3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annotation reference"/>
    <w:basedOn w:val="a0"/>
    <w:rsid w:val="0055789A"/>
    <w:rPr>
      <w:sz w:val="16"/>
      <w:szCs w:val="16"/>
    </w:rPr>
  </w:style>
  <w:style w:type="paragraph" w:styleId="a7">
    <w:name w:val="annotation text"/>
    <w:basedOn w:val="a"/>
    <w:link w:val="a8"/>
    <w:rsid w:val="0055789A"/>
  </w:style>
  <w:style w:type="character" w:customStyle="1" w:styleId="a8">
    <w:name w:val="Текст примечания Знак"/>
    <w:basedOn w:val="a0"/>
    <w:link w:val="a7"/>
    <w:rsid w:val="0055789A"/>
  </w:style>
  <w:style w:type="paragraph" w:styleId="a9">
    <w:name w:val="annotation subject"/>
    <w:basedOn w:val="a7"/>
    <w:next w:val="a7"/>
    <w:link w:val="aa"/>
    <w:rsid w:val="0055789A"/>
    <w:rPr>
      <w:b/>
      <w:bCs/>
    </w:rPr>
  </w:style>
  <w:style w:type="character" w:customStyle="1" w:styleId="aa">
    <w:name w:val="Тема примечания Знак"/>
    <w:basedOn w:val="a8"/>
    <w:link w:val="a9"/>
    <w:rsid w:val="0055789A"/>
    <w:rPr>
      <w:b/>
      <w:bCs/>
    </w:rPr>
  </w:style>
  <w:style w:type="character" w:customStyle="1" w:styleId="copytarget">
    <w:name w:val="copy_target"/>
    <w:basedOn w:val="a0"/>
    <w:rsid w:val="007339BF"/>
  </w:style>
  <w:style w:type="paragraph" w:styleId="ab">
    <w:name w:val="List Paragraph"/>
    <w:basedOn w:val="a"/>
    <w:uiPriority w:val="34"/>
    <w:qFormat/>
    <w:rsid w:val="00EF1BAE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E427E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1A1A-F275-4C86-826E-3120602D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Elcom Ltd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.</dc:creator>
  <cp:lastModifiedBy>Бухгалтер</cp:lastModifiedBy>
  <cp:revision>7</cp:revision>
  <cp:lastPrinted>2022-05-13T11:37:00Z</cp:lastPrinted>
  <dcterms:created xsi:type="dcterms:W3CDTF">2024-07-22T08:58:00Z</dcterms:created>
  <dcterms:modified xsi:type="dcterms:W3CDTF">2024-09-24T06:48:00Z</dcterms:modified>
</cp:coreProperties>
</file>